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D67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150" w:afterAutospacing="0" w:line="378" w:lineRule="atLeast"/>
        <w:ind w:right="0" w:rightChars="0"/>
        <w:jc w:val="both"/>
        <w:rPr>
          <w:rFonts w:hint="eastAsia" w:ascii="宋体" w:hAnsi="宋体" w:eastAsia="黑体" w:cs="黑体"/>
          <w:bCs/>
          <w:color w:val="000000"/>
          <w:kern w:val="2"/>
          <w:sz w:val="34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黑体" w:cs="黑体"/>
          <w:bCs/>
          <w:color w:val="000000"/>
          <w:kern w:val="2"/>
          <w:sz w:val="34"/>
          <w:szCs w:val="30"/>
          <w:highlight w:val="none"/>
          <w:lang w:val="en-US" w:eastAsia="zh-CN" w:bidi="ar-SA"/>
        </w:rPr>
        <w:t>附件1 ：</w:t>
      </w:r>
    </w:p>
    <w:tbl>
      <w:tblPr>
        <w:tblStyle w:val="4"/>
        <w:tblW w:w="9915" w:type="dxa"/>
        <w:tblInd w:w="-2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09"/>
        <w:gridCol w:w="1059"/>
        <w:gridCol w:w="2079"/>
        <w:gridCol w:w="1258"/>
        <w:gridCol w:w="1421"/>
        <w:gridCol w:w="2029"/>
      </w:tblGrid>
      <w:tr w14:paraId="0C8D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方正仿宋_GBK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入党积极分子、发展对象、预备党员培训班课程安排</w:t>
            </w:r>
          </w:p>
        </w:tc>
      </w:tr>
      <w:tr w14:paraId="152D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间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授课方式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授课人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0C22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4E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5月30日</w:t>
            </w:r>
          </w:p>
          <w:p w14:paraId="096FC33B">
            <w:pPr>
              <w:pStyle w:val="2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（星期六）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8:30—</w:t>
            </w:r>
          </w:p>
          <w:p w14:paraId="48F0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8:50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学员报到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0848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59E0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78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4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9:00—</w:t>
            </w:r>
          </w:p>
          <w:p w14:paraId="55C9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11:00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发展党员基础知识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专题讲座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56A3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3A6D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67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14:10—</w:t>
            </w:r>
          </w:p>
          <w:p w14:paraId="5013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学员报到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0C05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6840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0A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14:30—</w:t>
            </w:r>
          </w:p>
          <w:p w14:paraId="79F9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党章党规党史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专题讲座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77F0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5DA1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C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16：30-</w:t>
            </w:r>
          </w:p>
          <w:p w14:paraId="1906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榜样案例分享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案例教学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宣讲员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0057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60C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C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5月31日—6月2日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16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  <w:p w14:paraId="6577EB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党章党徽党纪</w:t>
            </w:r>
          </w:p>
          <w:p w14:paraId="2F8031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党的二十届四中全会精神</w:t>
            </w:r>
          </w:p>
          <w:p w14:paraId="12A6EA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习近平总书记考察安徽重要讲话精神</w:t>
            </w:r>
          </w:p>
          <w:p w14:paraId="707056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树立和践行正确政绩观学习教育</w:t>
            </w:r>
          </w:p>
          <w:p w14:paraId="64125C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榜样10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由各学院、部门、中专学校组织集中观看视频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各学院、部门、中专学校</w:t>
            </w:r>
          </w:p>
        </w:tc>
      </w:tr>
      <w:tr w14:paraId="60A6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6月3日—6月6日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组织学员开展现场教学，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完成“社志云”平台登录使用，并可结合参观红色教育基地、开展志愿服务、社会实践等。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由各学院、部门、中专学校结合实际，组织开展实践锻炼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实践锻炼地点</w:t>
            </w:r>
          </w:p>
        </w:tc>
      </w:tr>
      <w:tr w14:paraId="298C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6月7日—6月8日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主题研讨</w:t>
            </w:r>
          </w:p>
          <w:p w14:paraId="74DF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提交学习心得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以学院、部门、中专学校为单位组织学员进行交流研讨。参训学员结合培训目标、培训内容和自身学习实际撰写一篇心得体会。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各学院、部门、中专学校</w:t>
            </w:r>
          </w:p>
        </w:tc>
      </w:tr>
      <w:tr w14:paraId="44C7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6月9日—6月10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完成学习通平台上的线上测试。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学习通平台</w:t>
            </w:r>
          </w:p>
        </w:tc>
      </w:tr>
    </w:tbl>
    <w:p w14:paraId="05795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4A853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4789F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0B953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5FE2A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0D5B5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附件2：</w:t>
      </w:r>
    </w:p>
    <w:p w14:paraId="08176FC1">
      <w:pPr>
        <w:spacing w:line="540" w:lineRule="exact"/>
        <w:jc w:val="center"/>
        <w:rPr>
          <w:rFonts w:hint="default" w:ascii="宋体" w:hAnsi="宋体" w:eastAsia="方正仿宋_GBK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  <w:t>淮南联合大学2026年上半年入党积极分子参训学员登记表</w:t>
      </w:r>
    </w:p>
    <w:p w14:paraId="1FC0B72C">
      <w:pPr>
        <w:spacing w:line="320" w:lineRule="exact"/>
        <w:jc w:val="center"/>
        <w:rPr>
          <w:rFonts w:ascii="宋体" w:hAnsi="宋体" w:eastAsia="方正仿宋_GBK"/>
          <w:color w:val="000000"/>
          <w:sz w:val="34"/>
          <w:szCs w:val="44"/>
          <w:highlight w:val="none"/>
        </w:rPr>
      </w:pPr>
    </w:p>
    <w:p w14:paraId="17D649F9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4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00"/>
        <w:gridCol w:w="1964"/>
        <w:gridCol w:w="3942"/>
        <w:gridCol w:w="1275"/>
      </w:tblGrid>
      <w:tr w14:paraId="731B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 w14:paraId="585D9F9C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3A6F01E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64" w:type="dxa"/>
            <w:noWrap w:val="0"/>
            <w:vAlign w:val="center"/>
          </w:tcPr>
          <w:p w14:paraId="2F27186F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942" w:type="dxa"/>
            <w:noWrap w:val="0"/>
            <w:vAlign w:val="center"/>
          </w:tcPr>
          <w:p w14:paraId="2582D8AF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列为入党积极分子时间</w:t>
            </w:r>
          </w:p>
        </w:tc>
        <w:tc>
          <w:tcPr>
            <w:tcW w:w="1275" w:type="dxa"/>
            <w:noWrap w:val="0"/>
            <w:vAlign w:val="center"/>
          </w:tcPr>
          <w:p w14:paraId="240BAD12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08CD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4449ECB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C712B4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52FBD87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6B7C1A9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CD6581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480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0DD4DF5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6B3AD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4AB5593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5D38E90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A7CABE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4B8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1B9A10D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1E2EFC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16D43E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89A31B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C64D41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ED6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38337E4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04CD8C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6B712DF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14EFC83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ECACC1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F85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0935B60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2DEC5C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35C2AE5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7F47ED6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B5FE47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4A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5A9EA2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5EE01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725ECF6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14B7F11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A18631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852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20BE12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34FA5D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864687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5EFF6BC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3FC135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352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1D3316B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EA50DC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1695852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22915B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F42817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3DB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278E794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1928E0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35BF83C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036A2D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EFABCA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C03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8A7817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360997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C82FBA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13A1DAE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EE6DF8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F09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5AED1CE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4102EF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50B2683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00CD4CF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EA87C6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51C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08137FF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1D3D87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A27FF9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FB7713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E317A0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8C4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0BD0F5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759F3F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319D10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00C384B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E67E7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BD7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4F87E79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DCEE9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5EC9E72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4489C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FFEC75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0B2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55CD75A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95101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6F735E6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3ECB64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6AB05E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94E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6E8707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DC2000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04424B7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D71475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CC5F9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02C8F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22A7EBA0">
      <w:pPr>
        <w:pStyle w:val="2"/>
        <w:rPr>
          <w:rFonts w:hint="eastAsia" w:ascii="宋体" w:hAnsi="宋体"/>
          <w:color w:val="000000"/>
          <w:highlight w:val="none"/>
          <w:lang w:val="en-US" w:eastAsia="zh-CN"/>
        </w:rPr>
      </w:pPr>
    </w:p>
    <w:p w14:paraId="72387FAC">
      <w:pPr>
        <w:pStyle w:val="2"/>
        <w:rPr>
          <w:rFonts w:hint="eastAsia" w:ascii="宋体" w:hAnsi="宋体"/>
          <w:color w:val="000000"/>
          <w:highlight w:val="none"/>
          <w:lang w:val="en-US" w:eastAsia="zh-CN"/>
        </w:rPr>
      </w:pPr>
    </w:p>
    <w:p w14:paraId="4834D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386D6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附件3：</w:t>
      </w:r>
    </w:p>
    <w:p w14:paraId="3A6801C8">
      <w:pPr>
        <w:spacing w:line="540" w:lineRule="exact"/>
        <w:jc w:val="center"/>
        <w:rPr>
          <w:rFonts w:hint="default" w:ascii="宋体" w:hAnsi="宋体" w:eastAsia="方正仿宋_GBK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  <w:t>淮南联合大学2026年上半年发展对象参训学员登记表</w:t>
      </w:r>
    </w:p>
    <w:p w14:paraId="1317CC58">
      <w:pPr>
        <w:spacing w:line="320" w:lineRule="exact"/>
        <w:jc w:val="center"/>
        <w:rPr>
          <w:rFonts w:ascii="宋体" w:hAnsi="宋体" w:eastAsia="方正仿宋_GBK"/>
          <w:color w:val="000000"/>
          <w:sz w:val="34"/>
          <w:szCs w:val="44"/>
          <w:highlight w:val="none"/>
        </w:rPr>
      </w:pPr>
    </w:p>
    <w:p w14:paraId="342C5194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4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80"/>
        <w:gridCol w:w="1942"/>
        <w:gridCol w:w="3898"/>
        <w:gridCol w:w="1260"/>
      </w:tblGrid>
      <w:tr w14:paraId="5AA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center"/>
          </w:tcPr>
          <w:p w14:paraId="633EECC4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 w14:paraId="603DE89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42" w:type="dxa"/>
            <w:noWrap w:val="0"/>
            <w:vAlign w:val="center"/>
          </w:tcPr>
          <w:p w14:paraId="2C87911B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898" w:type="dxa"/>
            <w:noWrap w:val="0"/>
            <w:vAlign w:val="center"/>
          </w:tcPr>
          <w:p w14:paraId="2AEF07E1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列为发展对象时间</w:t>
            </w:r>
          </w:p>
        </w:tc>
        <w:tc>
          <w:tcPr>
            <w:tcW w:w="1260" w:type="dxa"/>
            <w:noWrap w:val="0"/>
            <w:vAlign w:val="center"/>
          </w:tcPr>
          <w:p w14:paraId="778F0A7D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4DB4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0ACC94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67ACF2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ED62B2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8DD1C5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9D6A70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FA1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EB28F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5C84A5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805D41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2DE236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6F25DF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786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727A0F9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5EE8A4A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56F0A1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FFB715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942491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515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43EB41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5ED00BD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F7812E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4DBB30A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F9BB44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68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FDCDF3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08961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DBBA65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4F283D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96EECE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0DE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DF2517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BCE638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4E4FB6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23CEAD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C89DBE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23C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CB9344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5D8330B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1AFF4A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C4860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21A66D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FC5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4CBE28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C50E93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4B419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3246F7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B3222E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08E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6F2718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C4460D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9FA71B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0C60D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DDDB1D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7D0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141DF4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02DC95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56ED5A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1D4748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C9D221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CD2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3635E4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D29FEB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61CAE3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983813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22A703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427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63FAF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DF15C8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A52410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BA9ED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1CBD73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97B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90057A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E22E2E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383184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4CC4E4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22DABB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087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D2588D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13F113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85405D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8A6B8E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3B6FF0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596F9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rPr>
          <w:rFonts w:ascii="宋体" w:hAnsi="宋体"/>
          <w:color w:val="000000"/>
          <w:sz w:val="34"/>
          <w:highlight w:val="none"/>
        </w:rPr>
      </w:pPr>
    </w:p>
    <w:p w14:paraId="7AE7E5E1">
      <w:pPr>
        <w:rPr>
          <w:rFonts w:ascii="宋体" w:hAnsi="宋体"/>
        </w:rPr>
      </w:pPr>
    </w:p>
    <w:p w14:paraId="2E4ECE3E">
      <w:pPr>
        <w:pStyle w:val="2"/>
        <w:rPr>
          <w:rFonts w:ascii="宋体" w:hAnsi="宋体"/>
        </w:rPr>
      </w:pPr>
    </w:p>
    <w:p w14:paraId="66A5E1A7">
      <w:pPr>
        <w:pStyle w:val="2"/>
        <w:rPr>
          <w:rFonts w:ascii="宋体" w:hAnsi="宋体"/>
        </w:rPr>
      </w:pPr>
    </w:p>
    <w:p w14:paraId="042AC455">
      <w:pPr>
        <w:pStyle w:val="2"/>
        <w:rPr>
          <w:rFonts w:ascii="宋体" w:hAnsi="宋体"/>
        </w:rPr>
      </w:pPr>
    </w:p>
    <w:p w14:paraId="33B70A67">
      <w:pPr>
        <w:pStyle w:val="2"/>
        <w:rPr>
          <w:rFonts w:ascii="宋体" w:hAnsi="宋体"/>
        </w:rPr>
      </w:pPr>
    </w:p>
    <w:p w14:paraId="653E6298">
      <w:pPr>
        <w:pStyle w:val="2"/>
        <w:rPr>
          <w:rFonts w:ascii="宋体" w:hAnsi="宋体"/>
        </w:rPr>
      </w:pPr>
    </w:p>
    <w:p w14:paraId="7F14A611">
      <w:pPr>
        <w:pStyle w:val="2"/>
        <w:rPr>
          <w:rFonts w:ascii="宋体" w:hAnsi="宋体"/>
        </w:rPr>
      </w:pPr>
    </w:p>
    <w:p w14:paraId="7AC32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附件4：</w:t>
      </w:r>
    </w:p>
    <w:p w14:paraId="2C6F82A5">
      <w:pPr>
        <w:spacing w:line="540" w:lineRule="exact"/>
        <w:jc w:val="center"/>
        <w:rPr>
          <w:rFonts w:hint="default" w:ascii="宋体" w:hAnsi="宋体" w:eastAsia="方正仿宋_GBK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仿宋_GBK"/>
          <w:color w:val="000000"/>
          <w:sz w:val="34"/>
          <w:szCs w:val="44"/>
          <w:highlight w:val="none"/>
          <w:lang w:val="en-US" w:eastAsia="zh-CN"/>
        </w:rPr>
        <w:t>淮南联合大学预备党员参训学员登记表</w:t>
      </w:r>
    </w:p>
    <w:p w14:paraId="38FD9AC4">
      <w:pPr>
        <w:spacing w:line="320" w:lineRule="exact"/>
        <w:jc w:val="center"/>
        <w:rPr>
          <w:rFonts w:ascii="宋体" w:hAnsi="宋体" w:eastAsia="方正仿宋_GBK"/>
          <w:color w:val="000000"/>
          <w:sz w:val="34"/>
          <w:szCs w:val="44"/>
          <w:highlight w:val="none"/>
        </w:rPr>
      </w:pPr>
    </w:p>
    <w:p w14:paraId="6331AB2F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4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80"/>
        <w:gridCol w:w="1942"/>
        <w:gridCol w:w="3898"/>
        <w:gridCol w:w="1260"/>
      </w:tblGrid>
      <w:tr w14:paraId="4CAC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center"/>
          </w:tcPr>
          <w:p w14:paraId="2A8EE12D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 w14:paraId="7CD95BD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42" w:type="dxa"/>
            <w:noWrap w:val="0"/>
            <w:vAlign w:val="center"/>
          </w:tcPr>
          <w:p w14:paraId="69352EFC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898" w:type="dxa"/>
            <w:noWrap w:val="0"/>
            <w:vAlign w:val="center"/>
          </w:tcPr>
          <w:p w14:paraId="318788CD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接收为预备党员时间</w:t>
            </w:r>
          </w:p>
        </w:tc>
        <w:tc>
          <w:tcPr>
            <w:tcW w:w="1260" w:type="dxa"/>
            <w:noWrap w:val="0"/>
            <w:vAlign w:val="center"/>
          </w:tcPr>
          <w:p w14:paraId="65EA6E9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5CD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230FB5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44C6B3F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89C33D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C3907F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0A2C76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2A8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43DC1B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EAF226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9E5D78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6A3986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07A4BE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49D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67DA69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0643E6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ED0949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4830B3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EC43F6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95E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C16245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4A55490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70023DD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0380B2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C74AFA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94A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0F6FE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D5408B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4CDAF0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63F235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15E7BD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3CC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DB50A5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3D6644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233183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07ABD8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06CD9B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D6C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42C2DE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C8780A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BEBFF2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3A846D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0E8234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19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44D88C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95B372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ABF32D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150581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F91955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627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C9A7D5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A689D0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4665E3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4D39479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90F649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15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7D7F333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6AE1AF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044E10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654AC3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48FF24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D61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22E690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CD0D03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F6B636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59AFD7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E2B689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AC0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AF5F4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97C2D7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12CFC5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F59D5B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F105A2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05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665FE2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FC3371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271687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05AF69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326AE3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FBE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591616F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F08202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1EFFC5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DA0EDD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6E8AF4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3EFFF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rPr>
          <w:rFonts w:ascii="宋体" w:hAnsi="宋体"/>
          <w:color w:val="000000"/>
          <w:sz w:val="34"/>
          <w:highlight w:val="none"/>
        </w:rPr>
      </w:pPr>
    </w:p>
    <w:p w14:paraId="22E3E419">
      <w:pPr>
        <w:pStyle w:val="2"/>
        <w:rPr>
          <w:rFonts w:ascii="宋体" w:hAnsi="宋体"/>
        </w:rPr>
      </w:pPr>
    </w:p>
    <w:p w14:paraId="28888CA1">
      <w:pPr>
        <w:jc w:val="center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43352"/>
    <w:multiLevelType w:val="singleLevel"/>
    <w:tmpl w:val="B1643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74E17"/>
    <w:rsid w:val="2CB8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621</Words>
  <Characters>670</Characters>
  <Lines>0</Lines>
  <Paragraphs>0</Paragraphs>
  <TotalTime>1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2026-05-14T02:38:00Z</dcterms:created>
  <dc:creator>Administrator</dc:creator>
  <cp:lastModifiedBy>WPS_1707993853</cp:lastModifiedBy>
  <dcterms:modified xsi:type="dcterms:W3CDTF">2026-05-14T02:50:33Z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eyJoZGlkIjoiZjg5Y2JjM2FmYzczYWMzYjkyMmVjNDkwZTViZjlmY2EiLCJ1c2VySWQiOiIxNzA3OTkzODUzIn0=</vt:lpwstr>
  </property>
  <property fmtid="{D5CDD505-2E9C-101B-9397-08002B2CF9AE}" pid="4" name="ICV">
    <vt:lpwstr>2E85207A32084E5AB53FDDFF1495B108_12</vt:lpwstr>
  </property>
</Properties>
</file>