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49C886D">
      <w:pPr>
        <w:tabs>
          <w:tab w:val="left" w:pos="6663"/>
        </w:tabs>
        <w:jc w:val="center"/>
        <w:rPr>
          <w:rFonts w:hint="eastAsia" w:hAnsi="宋体" w:eastAsia="宋体"/>
          <w:b/>
          <w:sz w:val="36"/>
          <w:szCs w:val="36"/>
        </w:rPr>
      </w:pPr>
      <w:r>
        <w:rPr>
          <w:rFonts w:hAnsi="宋体" w:eastAsia="宋体"/>
          <w:b/>
          <w:sz w:val="36"/>
          <w:szCs w:val="36"/>
        </w:rPr>
        <w:t>高职高专</w:t>
      </w:r>
      <w:r>
        <w:rPr>
          <w:rFonts w:hint="eastAsia" w:hAnsi="宋体" w:eastAsia="宋体"/>
          <w:b/>
          <w:sz w:val="36"/>
          <w:szCs w:val="36"/>
        </w:rPr>
        <w:t>院校</w:t>
      </w:r>
      <w:r>
        <w:rPr>
          <w:rFonts w:hAnsi="宋体" w:eastAsia="宋体"/>
          <w:b/>
          <w:sz w:val="36"/>
          <w:szCs w:val="36"/>
        </w:rPr>
        <w:t>教师（实验技术人员）任职资格评审简明情况登记表</w:t>
      </w:r>
    </w:p>
    <w:p w14:paraId="54C47A92">
      <w:pPr>
        <w:jc w:val="center"/>
        <w:rPr>
          <w:rFonts w:eastAsia="宋体"/>
          <w:sz w:val="36"/>
          <w:szCs w:val="36"/>
        </w:rPr>
      </w:pPr>
    </w:p>
    <w:p w14:paraId="113880A0">
      <w:pPr>
        <w:rPr>
          <w:rFonts w:eastAsia="宋体"/>
          <w:b/>
          <w:sz w:val="21"/>
        </w:rPr>
      </w:pPr>
      <w:r>
        <w:rPr>
          <w:rFonts w:eastAsia="宋体"/>
          <w:sz w:val="21"/>
        </w:rPr>
        <w:t xml:space="preserve">        </w:t>
      </w:r>
      <w:r>
        <w:rPr>
          <w:rFonts w:hAnsi="宋体" w:eastAsia="宋体"/>
          <w:sz w:val="21"/>
        </w:rPr>
        <w:t>单位：</w:t>
      </w:r>
      <w:r>
        <w:rPr>
          <w:rFonts w:hint="eastAsia" w:hAnsi="宋体" w:eastAsia="宋体"/>
          <w:sz w:val="21"/>
          <w:lang w:val="en-US" w:eastAsia="zh-CN"/>
        </w:rPr>
        <w:t>淮南联合大学</w:t>
      </w:r>
      <w:r>
        <w:rPr>
          <w:rFonts w:hint="eastAsia" w:eastAsia="宋体"/>
          <w:b/>
          <w:sz w:val="21"/>
        </w:rPr>
        <w:t xml:space="preserve">      </w:t>
      </w:r>
      <w:r>
        <w:rPr>
          <w:rFonts w:eastAsia="宋体"/>
          <w:sz w:val="21"/>
        </w:rPr>
        <w:t xml:space="preserve">             </w:t>
      </w:r>
      <w:r>
        <w:rPr>
          <w:rFonts w:hint="eastAsia" w:eastAsia="宋体"/>
          <w:sz w:val="21"/>
        </w:rPr>
        <w:t xml:space="preserve">              </w:t>
      </w:r>
      <w:r>
        <w:rPr>
          <w:rFonts w:hAnsi="宋体" w:eastAsia="宋体"/>
          <w:sz w:val="21"/>
        </w:rPr>
        <w:t>学科：</w:t>
      </w:r>
      <w:r>
        <w:rPr>
          <w:rFonts w:hint="eastAsia" w:hAnsi="宋体" w:eastAsia="宋体"/>
          <w:b/>
          <w:sz w:val="21"/>
        </w:rPr>
        <w:t xml:space="preserve"> </w:t>
      </w:r>
      <w:r>
        <w:rPr>
          <w:rFonts w:hint="eastAsia" w:hAnsi="宋体" w:eastAsia="宋体"/>
          <w:b/>
          <w:sz w:val="21"/>
          <w:lang w:val="en-US" w:eastAsia="zh-CN"/>
        </w:rPr>
        <w:t>学生思想政治教育</w:t>
      </w:r>
      <w:r>
        <w:rPr>
          <w:rFonts w:hint="eastAsia" w:hAnsi="宋体" w:eastAsia="宋体"/>
          <w:b/>
          <w:sz w:val="21"/>
        </w:rPr>
        <w:t xml:space="preserve">         </w:t>
      </w:r>
      <w:r>
        <w:rPr>
          <w:rFonts w:eastAsia="宋体"/>
          <w:sz w:val="21"/>
        </w:rPr>
        <w:t xml:space="preserve">                              </w:t>
      </w:r>
      <w:r>
        <w:rPr>
          <w:rFonts w:hAnsi="宋体" w:eastAsia="宋体"/>
          <w:sz w:val="21"/>
        </w:rPr>
        <w:t>申报职务：</w:t>
      </w:r>
      <w:r>
        <w:rPr>
          <w:rFonts w:hint="eastAsia" w:hAnsi="宋体" w:eastAsia="宋体"/>
          <w:sz w:val="21"/>
        </w:rPr>
        <w:t xml:space="preserve">  </w:t>
      </w:r>
      <w:r>
        <w:rPr>
          <w:rFonts w:hint="eastAsia" w:hAnsi="宋体" w:eastAsia="宋体"/>
          <w:sz w:val="21"/>
          <w:lang w:val="en-US" w:eastAsia="zh-CN"/>
        </w:rPr>
        <w:t>讲师</w:t>
      </w:r>
      <w:r>
        <w:rPr>
          <w:rFonts w:hint="eastAsia" w:hAnsi="宋体" w:eastAsia="宋体"/>
          <w:sz w:val="21"/>
        </w:rPr>
        <w:t xml:space="preserve">                       </w:t>
      </w:r>
      <w:r>
        <w:rPr>
          <w:rFonts w:eastAsia="宋体"/>
          <w:sz w:val="21"/>
        </w:rPr>
        <w:t xml:space="preserve">            </w:t>
      </w:r>
      <w:r>
        <w:rPr>
          <w:rFonts w:hAnsi="宋体" w:eastAsia="宋体"/>
          <w:sz w:val="21"/>
        </w:rPr>
        <w:t>填表日期：</w:t>
      </w:r>
      <w:r>
        <w:rPr>
          <w:rFonts w:hint="eastAsia" w:hAnsi="宋体" w:eastAsia="宋体"/>
          <w:sz w:val="21"/>
          <w:lang w:val="en-US" w:eastAsia="zh-CN"/>
        </w:rPr>
        <w:t>2025年12月3日</w:t>
      </w:r>
      <w:r>
        <w:rPr>
          <w:rFonts w:hint="eastAsia" w:eastAsia="宋体"/>
          <w:b/>
          <w:sz w:val="21"/>
        </w:rPr>
        <w:t xml:space="preserve"> 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13"/>
        <w:gridCol w:w="1798"/>
        <w:gridCol w:w="668"/>
        <w:gridCol w:w="1153"/>
        <w:gridCol w:w="644"/>
        <w:gridCol w:w="1089"/>
        <w:gridCol w:w="270"/>
        <w:gridCol w:w="888"/>
        <w:gridCol w:w="746"/>
        <w:gridCol w:w="472"/>
        <w:gridCol w:w="133"/>
        <w:gridCol w:w="859"/>
        <w:gridCol w:w="268"/>
        <w:gridCol w:w="471"/>
        <w:gridCol w:w="837"/>
        <w:gridCol w:w="672"/>
        <w:gridCol w:w="538"/>
        <w:gridCol w:w="2429"/>
        <w:gridCol w:w="810"/>
        <w:gridCol w:w="543"/>
        <w:gridCol w:w="759"/>
        <w:gridCol w:w="200"/>
        <w:gridCol w:w="840"/>
        <w:gridCol w:w="361"/>
        <w:gridCol w:w="1322"/>
        <w:gridCol w:w="877"/>
      </w:tblGrid>
      <w:tr w14:paraId="44ACB6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1" w:hRule="atLeast"/>
          <w:jc w:val="center"/>
        </w:trPr>
        <w:tc>
          <w:tcPr>
            <w:tcW w:w="3011" w:type="dxa"/>
            <w:gridSpan w:val="2"/>
            <w:tcBorders>
              <w:tl2br w:val="single" w:color="auto" w:sz="4" w:space="0"/>
            </w:tcBorders>
            <w:noWrap w:val="0"/>
            <w:vAlign w:val="top"/>
          </w:tcPr>
          <w:p w14:paraId="0B0EB42F">
            <w:pPr>
              <w:rPr>
                <w:rFonts w:eastAsia="宋体"/>
                <w:sz w:val="21"/>
              </w:rPr>
            </w:pPr>
          </w:p>
          <w:p w14:paraId="544E2D07">
            <w:pPr>
              <w:rPr>
                <w:rFonts w:eastAsia="宋体"/>
                <w:sz w:val="21"/>
              </w:rPr>
            </w:pPr>
            <w:r>
              <w:rPr>
                <w:rFonts w:eastAsia="宋体"/>
                <w:sz w:val="21"/>
              </w:rPr>
              <w:t xml:space="preserve">                  </w:t>
            </w:r>
            <w:r>
              <w:rPr>
                <w:rFonts w:hAnsi="宋体" w:eastAsia="宋体"/>
                <w:sz w:val="21"/>
              </w:rPr>
              <w:t>基本</w:t>
            </w:r>
          </w:p>
          <w:p w14:paraId="23102257">
            <w:pPr>
              <w:rPr>
                <w:rFonts w:eastAsia="宋体"/>
                <w:sz w:val="21"/>
              </w:rPr>
            </w:pPr>
            <w:r>
              <w:rPr>
                <w:rFonts w:eastAsia="宋体"/>
                <w:sz w:val="21"/>
              </w:rPr>
              <w:t xml:space="preserve">                  </w:t>
            </w:r>
            <w:r>
              <w:rPr>
                <w:rFonts w:hAnsi="宋体" w:eastAsia="宋体"/>
                <w:sz w:val="21"/>
              </w:rPr>
              <w:t>情况</w:t>
            </w:r>
          </w:p>
          <w:p w14:paraId="7AE7ED3E">
            <w:pPr>
              <w:ind w:firstLine="420" w:firstLineChars="200"/>
              <w:rPr>
                <w:rFonts w:eastAsia="宋体"/>
                <w:sz w:val="21"/>
              </w:rPr>
            </w:pPr>
            <w:r>
              <w:rPr>
                <w:rFonts w:hAnsi="宋体" w:eastAsia="宋体"/>
                <w:sz w:val="21"/>
              </w:rPr>
              <w:t>业务</w:t>
            </w:r>
          </w:p>
          <w:p w14:paraId="6B74928F">
            <w:pPr>
              <w:ind w:firstLine="420" w:firstLineChars="200"/>
              <w:rPr>
                <w:rFonts w:eastAsia="宋体"/>
                <w:sz w:val="21"/>
              </w:rPr>
            </w:pPr>
            <w:r>
              <w:rPr>
                <w:rFonts w:hAnsi="宋体" w:eastAsia="宋体"/>
                <w:sz w:val="21"/>
              </w:rPr>
              <w:t>项目</w:t>
            </w:r>
          </w:p>
        </w:tc>
        <w:tc>
          <w:tcPr>
            <w:tcW w:w="668" w:type="dxa"/>
            <w:noWrap w:val="0"/>
            <w:vAlign w:val="center"/>
          </w:tcPr>
          <w:p w14:paraId="79DED93E">
            <w:pPr>
              <w:jc w:val="center"/>
              <w:rPr>
                <w:rFonts w:eastAsia="宋体"/>
                <w:sz w:val="21"/>
              </w:rPr>
            </w:pPr>
            <w:r>
              <w:rPr>
                <w:rFonts w:hAnsi="宋体" w:eastAsia="宋体"/>
                <w:sz w:val="21"/>
              </w:rPr>
              <w:t>姓</w:t>
            </w:r>
          </w:p>
          <w:p w14:paraId="771BAF53">
            <w:pPr>
              <w:jc w:val="center"/>
              <w:rPr>
                <w:rFonts w:eastAsia="宋体"/>
                <w:sz w:val="21"/>
              </w:rPr>
            </w:pPr>
            <w:r>
              <w:rPr>
                <w:rFonts w:hAnsi="宋体" w:eastAsia="宋体"/>
                <w:sz w:val="21"/>
              </w:rPr>
              <w:t>名</w:t>
            </w:r>
          </w:p>
        </w:tc>
        <w:tc>
          <w:tcPr>
            <w:tcW w:w="1153" w:type="dxa"/>
            <w:noWrap w:val="0"/>
            <w:vAlign w:val="center"/>
          </w:tcPr>
          <w:p w14:paraId="7C792ACE">
            <w:pPr>
              <w:jc w:val="center"/>
              <w:rPr>
                <w:rFonts w:eastAsia="宋体"/>
                <w:b/>
                <w:sz w:val="21"/>
              </w:rPr>
            </w:pPr>
            <w:r>
              <w:rPr>
                <w:rFonts w:hint="eastAsia" w:eastAsia="宋体"/>
                <w:b/>
                <w:sz w:val="21"/>
                <w:lang w:val="en-US" w:eastAsia="zh-CN"/>
              </w:rPr>
              <w:t>张馨文</w:t>
            </w:r>
            <w:r>
              <w:rPr>
                <w:rFonts w:hint="eastAsia" w:eastAsia="宋体"/>
                <w:b/>
                <w:sz w:val="21"/>
              </w:rPr>
              <w:t xml:space="preserve"> </w:t>
            </w:r>
          </w:p>
        </w:tc>
        <w:tc>
          <w:tcPr>
            <w:tcW w:w="644" w:type="dxa"/>
            <w:noWrap w:val="0"/>
            <w:vAlign w:val="center"/>
          </w:tcPr>
          <w:p w14:paraId="1C3A8E7D">
            <w:pPr>
              <w:jc w:val="center"/>
              <w:rPr>
                <w:rFonts w:eastAsia="宋体"/>
                <w:sz w:val="21"/>
              </w:rPr>
            </w:pPr>
            <w:r>
              <w:rPr>
                <w:rFonts w:hAnsi="宋体" w:eastAsia="宋体"/>
                <w:sz w:val="21"/>
              </w:rPr>
              <w:t>出生年月</w:t>
            </w:r>
          </w:p>
        </w:tc>
        <w:tc>
          <w:tcPr>
            <w:tcW w:w="1359" w:type="dxa"/>
            <w:gridSpan w:val="2"/>
            <w:noWrap w:val="0"/>
            <w:vAlign w:val="center"/>
          </w:tcPr>
          <w:p w14:paraId="2930A0B7">
            <w:pPr>
              <w:jc w:val="center"/>
              <w:rPr>
                <w:rFonts w:hint="default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eastAsia="宋体"/>
                <w:sz w:val="21"/>
                <w:szCs w:val="21"/>
                <w:lang w:val="en-US" w:eastAsia="zh-CN"/>
              </w:rPr>
              <w:t>1996.01</w:t>
            </w:r>
          </w:p>
        </w:tc>
        <w:tc>
          <w:tcPr>
            <w:tcW w:w="888" w:type="dxa"/>
            <w:noWrap w:val="0"/>
            <w:vAlign w:val="center"/>
          </w:tcPr>
          <w:p w14:paraId="4D612547">
            <w:pPr>
              <w:jc w:val="center"/>
              <w:rPr>
                <w:rFonts w:eastAsia="宋体"/>
                <w:sz w:val="21"/>
              </w:rPr>
            </w:pPr>
            <w:r>
              <w:rPr>
                <w:rFonts w:hAnsi="宋体" w:eastAsia="宋体"/>
                <w:sz w:val="21"/>
              </w:rPr>
              <w:t>最后学历及毕业时间</w:t>
            </w:r>
          </w:p>
        </w:tc>
        <w:tc>
          <w:tcPr>
            <w:tcW w:w="1351" w:type="dxa"/>
            <w:gridSpan w:val="3"/>
            <w:noWrap w:val="0"/>
            <w:vAlign w:val="center"/>
          </w:tcPr>
          <w:p w14:paraId="129D56C6">
            <w:pPr>
              <w:jc w:val="center"/>
              <w:rPr>
                <w:rFonts w:hint="eastAsia"/>
                <w:b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b/>
                <w:sz w:val="21"/>
                <w:szCs w:val="21"/>
                <w:lang w:val="en-US" w:eastAsia="zh-CN"/>
              </w:rPr>
              <w:t>硕士研究生2022.06</w:t>
            </w:r>
          </w:p>
          <w:p w14:paraId="76185191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 w:val="20"/>
                <w:szCs w:val="18"/>
                <w:lang w:val="en-US" w:eastAsia="zh-CN"/>
              </w:rPr>
              <w:t>符合条款【十（一）】</w:t>
            </w:r>
            <w:r>
              <w:rPr>
                <w:rFonts w:hint="eastAsia"/>
                <w:b/>
                <w:sz w:val="21"/>
                <w:szCs w:val="21"/>
              </w:rPr>
              <w:t xml:space="preserve"> </w:t>
            </w:r>
          </w:p>
        </w:tc>
        <w:tc>
          <w:tcPr>
            <w:tcW w:w="859" w:type="dxa"/>
            <w:noWrap w:val="0"/>
            <w:vAlign w:val="center"/>
          </w:tcPr>
          <w:p w14:paraId="026FFB2E">
            <w:pPr>
              <w:jc w:val="center"/>
              <w:rPr>
                <w:rFonts w:eastAsia="宋体"/>
                <w:sz w:val="21"/>
              </w:rPr>
            </w:pPr>
            <w:r>
              <w:rPr>
                <w:rFonts w:hAnsi="宋体" w:eastAsia="宋体"/>
                <w:sz w:val="21"/>
              </w:rPr>
              <w:t>现职及</w:t>
            </w:r>
          </w:p>
          <w:p w14:paraId="134202C2">
            <w:pPr>
              <w:jc w:val="center"/>
              <w:rPr>
                <w:rFonts w:eastAsia="宋体"/>
                <w:sz w:val="21"/>
              </w:rPr>
            </w:pPr>
            <w:r>
              <w:rPr>
                <w:rFonts w:hAnsi="宋体" w:eastAsia="宋体"/>
                <w:sz w:val="21"/>
              </w:rPr>
              <w:t>时间</w:t>
            </w:r>
          </w:p>
        </w:tc>
        <w:tc>
          <w:tcPr>
            <w:tcW w:w="1576" w:type="dxa"/>
            <w:gridSpan w:val="3"/>
            <w:noWrap w:val="0"/>
            <w:vAlign w:val="center"/>
          </w:tcPr>
          <w:p w14:paraId="6CFD225A">
            <w:pPr>
              <w:jc w:val="center"/>
              <w:rPr>
                <w:rFonts w:hint="eastAsia"/>
                <w:b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b/>
                <w:sz w:val="21"/>
                <w:szCs w:val="21"/>
                <w:lang w:val="en-US" w:eastAsia="zh-CN"/>
              </w:rPr>
              <w:t>助教</w:t>
            </w:r>
          </w:p>
          <w:p w14:paraId="3BBCA129">
            <w:pPr>
              <w:jc w:val="center"/>
              <w:rPr>
                <w:rFonts w:hint="eastAsia"/>
                <w:b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b/>
                <w:sz w:val="21"/>
                <w:szCs w:val="21"/>
                <w:lang w:val="en-US" w:eastAsia="zh-CN"/>
              </w:rPr>
              <w:t>2024.01</w:t>
            </w:r>
          </w:p>
          <w:p w14:paraId="329C3005">
            <w:pPr>
              <w:jc w:val="center"/>
              <w:rPr>
                <w:rFonts w:hint="eastAsia"/>
                <w:b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0"/>
                <w:szCs w:val="18"/>
                <w:lang w:val="en-US" w:eastAsia="zh-CN"/>
              </w:rPr>
              <w:t>符合条款【十（一）】</w:t>
            </w:r>
          </w:p>
        </w:tc>
        <w:tc>
          <w:tcPr>
            <w:tcW w:w="1210" w:type="dxa"/>
            <w:gridSpan w:val="2"/>
            <w:noWrap w:val="0"/>
            <w:vAlign w:val="center"/>
          </w:tcPr>
          <w:p w14:paraId="586C0D7C">
            <w:pPr>
              <w:jc w:val="center"/>
              <w:rPr>
                <w:rFonts w:eastAsia="宋体"/>
                <w:sz w:val="21"/>
              </w:rPr>
            </w:pPr>
            <w:r>
              <w:rPr>
                <w:rFonts w:hAnsi="宋体" w:eastAsia="宋体"/>
                <w:sz w:val="21"/>
              </w:rPr>
              <w:t>行政及业</w:t>
            </w:r>
          </w:p>
          <w:p w14:paraId="6EF64744">
            <w:pPr>
              <w:jc w:val="center"/>
              <w:rPr>
                <w:rFonts w:eastAsia="宋体"/>
                <w:sz w:val="21"/>
              </w:rPr>
            </w:pPr>
            <w:r>
              <w:rPr>
                <w:rFonts w:hAnsi="宋体" w:eastAsia="宋体"/>
                <w:sz w:val="21"/>
              </w:rPr>
              <w:t>务管理方</w:t>
            </w:r>
          </w:p>
          <w:p w14:paraId="68237E5C">
            <w:pPr>
              <w:jc w:val="center"/>
              <w:rPr>
                <w:rFonts w:eastAsia="宋体"/>
                <w:sz w:val="21"/>
              </w:rPr>
            </w:pPr>
            <w:r>
              <w:rPr>
                <w:rFonts w:hAnsi="宋体" w:eastAsia="宋体"/>
                <w:sz w:val="21"/>
              </w:rPr>
              <w:t>面职务</w:t>
            </w:r>
          </w:p>
        </w:tc>
        <w:tc>
          <w:tcPr>
            <w:tcW w:w="2429" w:type="dxa"/>
            <w:noWrap w:val="0"/>
            <w:vAlign w:val="center"/>
          </w:tcPr>
          <w:p w14:paraId="0470F931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  <w:lang w:val="en-US" w:eastAsia="zh-CN"/>
              </w:rPr>
              <w:t>专职辅导员</w:t>
            </w:r>
            <w:r>
              <w:rPr>
                <w:rFonts w:hint="eastAsia"/>
                <w:b/>
                <w:sz w:val="21"/>
                <w:szCs w:val="21"/>
              </w:rPr>
              <w:t xml:space="preserve"> </w:t>
            </w:r>
          </w:p>
        </w:tc>
        <w:tc>
          <w:tcPr>
            <w:tcW w:w="3152" w:type="dxa"/>
            <w:gridSpan w:val="5"/>
            <w:noWrap w:val="0"/>
            <w:vAlign w:val="center"/>
          </w:tcPr>
          <w:p w14:paraId="5FCA186C">
            <w:pPr>
              <w:jc w:val="center"/>
              <w:rPr>
                <w:rFonts w:eastAsia="宋体"/>
                <w:sz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 xml:space="preserve"> </w:t>
            </w:r>
          </w:p>
          <w:p w14:paraId="79401D40">
            <w:pPr>
              <w:jc w:val="center"/>
              <w:rPr>
                <w:rFonts w:eastAsia="宋体"/>
                <w:sz w:val="21"/>
              </w:rPr>
            </w:pPr>
            <w:r>
              <w:rPr>
                <w:rFonts w:hAnsi="宋体" w:eastAsia="宋体"/>
                <w:sz w:val="21"/>
              </w:rPr>
              <w:t>公示情况</w:t>
            </w:r>
          </w:p>
        </w:tc>
        <w:tc>
          <w:tcPr>
            <w:tcW w:w="2560" w:type="dxa"/>
            <w:gridSpan w:val="3"/>
            <w:noWrap w:val="0"/>
            <w:vAlign w:val="center"/>
          </w:tcPr>
          <w:p w14:paraId="267AC549">
            <w:pPr>
              <w:jc w:val="center"/>
              <w:rPr>
                <w:b/>
                <w:sz w:val="21"/>
                <w:szCs w:val="21"/>
              </w:rPr>
            </w:pPr>
          </w:p>
        </w:tc>
      </w:tr>
      <w:tr w14:paraId="7CB1F3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  <w:jc w:val="center"/>
        </w:trPr>
        <w:tc>
          <w:tcPr>
            <w:tcW w:w="1213" w:type="dxa"/>
            <w:vMerge w:val="restart"/>
            <w:tcBorders>
              <w:bottom w:val="single" w:color="auto" w:sz="4" w:space="0"/>
            </w:tcBorders>
            <w:noWrap w:val="0"/>
            <w:vAlign w:val="center"/>
          </w:tcPr>
          <w:p w14:paraId="5A5266F0">
            <w:pPr>
              <w:jc w:val="center"/>
              <w:rPr>
                <w:rFonts w:hint="eastAsia" w:hAnsi="宋体" w:eastAsia="宋体"/>
                <w:sz w:val="21"/>
              </w:rPr>
            </w:pPr>
            <w:r>
              <w:rPr>
                <w:rFonts w:hAnsi="宋体" w:eastAsia="宋体"/>
                <w:sz w:val="21"/>
              </w:rPr>
              <w:t>教学</w:t>
            </w:r>
          </w:p>
          <w:p w14:paraId="7990BA39">
            <w:pPr>
              <w:jc w:val="center"/>
              <w:rPr>
                <w:rFonts w:eastAsia="宋体"/>
                <w:sz w:val="21"/>
              </w:rPr>
            </w:pPr>
            <w:r>
              <w:rPr>
                <w:rFonts w:hAnsi="宋体" w:eastAsia="宋体"/>
                <w:sz w:val="21"/>
              </w:rPr>
              <w:t>情况</w:t>
            </w:r>
          </w:p>
        </w:tc>
        <w:tc>
          <w:tcPr>
            <w:tcW w:w="1798" w:type="dxa"/>
            <w:vMerge w:val="restart"/>
            <w:noWrap w:val="0"/>
            <w:vAlign w:val="center"/>
          </w:tcPr>
          <w:p w14:paraId="478694CD">
            <w:pPr>
              <w:jc w:val="center"/>
              <w:rPr>
                <w:rFonts w:eastAsia="宋体"/>
                <w:sz w:val="21"/>
              </w:rPr>
            </w:pPr>
            <w:r>
              <w:rPr>
                <w:rFonts w:hAnsi="宋体" w:eastAsia="宋体"/>
                <w:sz w:val="21"/>
              </w:rPr>
              <w:t>任现职以来</w:t>
            </w:r>
          </w:p>
          <w:p w14:paraId="3A00F691">
            <w:pPr>
              <w:jc w:val="center"/>
              <w:rPr>
                <w:rFonts w:eastAsia="宋体"/>
                <w:sz w:val="21"/>
              </w:rPr>
            </w:pPr>
            <w:r>
              <w:rPr>
                <w:rFonts w:hAnsi="宋体" w:eastAsia="宋体"/>
                <w:sz w:val="21"/>
              </w:rPr>
              <w:t>完成教学工</w:t>
            </w:r>
          </w:p>
          <w:p w14:paraId="5914AB75">
            <w:pPr>
              <w:jc w:val="center"/>
              <w:rPr>
                <w:rFonts w:eastAsia="宋体"/>
                <w:sz w:val="21"/>
              </w:rPr>
            </w:pPr>
            <w:r>
              <w:rPr>
                <w:rFonts w:hAnsi="宋体" w:eastAsia="宋体"/>
                <w:sz w:val="21"/>
              </w:rPr>
              <w:t>作情况</w:t>
            </w:r>
          </w:p>
        </w:tc>
        <w:tc>
          <w:tcPr>
            <w:tcW w:w="5930" w:type="dxa"/>
            <w:gridSpan w:val="8"/>
            <w:vMerge w:val="restart"/>
            <w:noWrap w:val="0"/>
            <w:vAlign w:val="top"/>
          </w:tcPr>
          <w:p w14:paraId="2D0F0511">
            <w:pPr>
              <w:rPr>
                <w:rFonts w:eastAsia="宋体"/>
                <w:sz w:val="21"/>
              </w:rPr>
            </w:pPr>
            <w:r>
              <w:rPr>
                <w:rFonts w:eastAsia="宋体"/>
                <w:sz w:val="21"/>
              </w:rPr>
              <w:t xml:space="preserve"> </w:t>
            </w:r>
          </w:p>
          <w:p w14:paraId="36FC709F">
            <w:pPr>
              <w:rPr>
                <w:rFonts w:hint="eastAsia" w:eastAsia="宋体"/>
                <w:sz w:val="21"/>
              </w:rPr>
            </w:pPr>
          </w:p>
          <w:p w14:paraId="3C5A2F07">
            <w:pPr>
              <w:rPr>
                <w:rFonts w:hint="eastAsia" w:hAnsi="宋体" w:eastAsia="宋体"/>
                <w:sz w:val="21"/>
              </w:rPr>
            </w:pPr>
            <w:r>
              <w:rPr>
                <w:rFonts w:hAnsi="宋体" w:eastAsia="宋体"/>
                <w:sz w:val="21"/>
              </w:rPr>
              <w:t>承担教学工作总学时数</w:t>
            </w:r>
            <w:r>
              <w:rPr>
                <w:rFonts w:eastAsia="宋体"/>
                <w:b/>
                <w:sz w:val="21"/>
                <w:u w:val="single"/>
              </w:rPr>
              <w:t xml:space="preserve">  </w:t>
            </w:r>
            <w:r>
              <w:rPr>
                <w:rFonts w:hint="eastAsia" w:eastAsia="宋体"/>
                <w:b/>
                <w:sz w:val="21"/>
                <w:u w:val="single"/>
              </w:rPr>
              <w:t xml:space="preserve">   </w:t>
            </w:r>
            <w:r>
              <w:rPr>
                <w:rFonts w:hint="eastAsia" w:eastAsia="宋体"/>
                <w:b/>
                <w:sz w:val="21"/>
                <w:u w:val="single"/>
                <w:lang w:val="en-US" w:eastAsia="zh-CN"/>
              </w:rPr>
              <w:t>550</w:t>
            </w:r>
            <w:r>
              <w:rPr>
                <w:rFonts w:hint="eastAsia" w:eastAsia="宋体"/>
                <w:b/>
                <w:sz w:val="21"/>
                <w:u w:val="single"/>
              </w:rPr>
              <w:t xml:space="preserve">   </w:t>
            </w:r>
            <w:r>
              <w:rPr>
                <w:rFonts w:eastAsia="宋体"/>
                <w:sz w:val="21"/>
                <w:u w:val="single"/>
              </w:rPr>
              <w:t xml:space="preserve">   </w:t>
            </w:r>
            <w:r>
              <w:rPr>
                <w:rFonts w:hAnsi="宋体" w:eastAsia="宋体"/>
                <w:sz w:val="21"/>
              </w:rPr>
              <w:t>，</w:t>
            </w:r>
          </w:p>
          <w:p w14:paraId="68B81D2A">
            <w:pPr>
              <w:rPr>
                <w:rFonts w:eastAsia="宋体"/>
                <w:sz w:val="21"/>
              </w:rPr>
            </w:pPr>
          </w:p>
          <w:p w14:paraId="5AF5EE92">
            <w:pPr>
              <w:rPr>
                <w:rFonts w:hint="eastAsia" w:hAnsi="宋体" w:eastAsia="宋体"/>
                <w:sz w:val="21"/>
              </w:rPr>
            </w:pPr>
            <w:r>
              <w:rPr>
                <w:rFonts w:hAnsi="宋体" w:eastAsia="宋体"/>
                <w:sz w:val="21"/>
              </w:rPr>
              <w:t>年平均学时数</w:t>
            </w:r>
            <w:r>
              <w:rPr>
                <w:rFonts w:eastAsia="宋体"/>
                <w:sz w:val="21"/>
                <w:u w:val="single"/>
              </w:rPr>
              <w:t xml:space="preserve">        </w:t>
            </w:r>
            <w:r>
              <w:rPr>
                <w:rFonts w:hint="eastAsia" w:eastAsia="宋体"/>
                <w:sz w:val="21"/>
                <w:u w:val="single"/>
                <w:lang w:val="en-US" w:eastAsia="zh-CN"/>
              </w:rPr>
              <w:t>275</w:t>
            </w:r>
            <w:r>
              <w:rPr>
                <w:rFonts w:hint="eastAsia" w:eastAsia="宋体"/>
                <w:b/>
                <w:sz w:val="21"/>
                <w:u w:val="single"/>
              </w:rPr>
              <w:t xml:space="preserve">     </w:t>
            </w:r>
            <w:r>
              <w:rPr>
                <w:rFonts w:eastAsia="宋体"/>
                <w:sz w:val="21"/>
                <w:u w:val="single"/>
              </w:rPr>
              <w:t xml:space="preserve">     </w:t>
            </w:r>
            <w:r>
              <w:rPr>
                <w:rFonts w:hAnsi="宋体" w:eastAsia="宋体"/>
                <w:sz w:val="21"/>
              </w:rPr>
              <w:t>，</w:t>
            </w:r>
          </w:p>
          <w:p w14:paraId="2A30100B">
            <w:pPr>
              <w:rPr>
                <w:rFonts w:eastAsia="宋体"/>
                <w:sz w:val="21"/>
              </w:rPr>
            </w:pPr>
          </w:p>
          <w:p w14:paraId="4AE567CE">
            <w:pPr>
              <w:rPr>
                <w:rFonts w:hAnsi="宋体" w:eastAsia="宋体"/>
                <w:sz w:val="21"/>
              </w:rPr>
            </w:pPr>
            <w:r>
              <w:rPr>
                <w:rFonts w:hint="eastAsia" w:hAnsi="宋体" w:eastAsia="宋体"/>
                <w:sz w:val="21"/>
                <w:lang w:val="en-US" w:eastAsia="zh-CN"/>
              </w:rPr>
              <w:t>学校规定额定课时工作量</w:t>
            </w:r>
            <w:r>
              <w:rPr>
                <w:rFonts w:eastAsia="宋体"/>
                <w:sz w:val="21"/>
                <w:u w:val="single"/>
              </w:rPr>
              <w:t xml:space="preserve">      </w:t>
            </w:r>
            <w:r>
              <w:rPr>
                <w:rFonts w:hint="eastAsia" w:eastAsia="宋体"/>
                <w:sz w:val="21"/>
                <w:u w:val="single"/>
                <w:lang w:val="en-US" w:eastAsia="zh-CN"/>
              </w:rPr>
              <w:t>130</w:t>
            </w:r>
            <w:r>
              <w:rPr>
                <w:rFonts w:eastAsia="宋体"/>
                <w:b/>
                <w:sz w:val="21"/>
                <w:u w:val="single"/>
              </w:rPr>
              <w:t xml:space="preserve">   </w:t>
            </w:r>
            <w:r>
              <w:rPr>
                <w:rFonts w:hint="eastAsia" w:eastAsia="宋体"/>
                <w:b/>
                <w:sz w:val="21"/>
                <w:u w:val="single"/>
              </w:rPr>
              <w:t xml:space="preserve">    </w:t>
            </w:r>
            <w:r>
              <w:rPr>
                <w:rFonts w:hAnsi="宋体" w:eastAsia="宋体"/>
                <w:sz w:val="21"/>
              </w:rPr>
              <w:t>。</w:t>
            </w:r>
            <w:r>
              <w:rPr>
                <w:rFonts w:hint="eastAsia" w:hAnsi="宋体" w:eastAsia="宋体"/>
                <w:sz w:val="21"/>
              </w:rPr>
              <w:t>符合条款</w:t>
            </w:r>
            <w:r>
              <w:rPr>
                <w:rFonts w:hint="eastAsia" w:ascii="Times New Roman" w:hAnsi="Times New Roman" w:eastAsia="宋体" w:cs="Times New Roman"/>
                <w:sz w:val="20"/>
                <w:szCs w:val="18"/>
                <w:lang w:val="en-US" w:eastAsia="zh-CN"/>
              </w:rPr>
              <w:t>【十一（二）】</w:t>
            </w:r>
          </w:p>
          <w:p w14:paraId="35329CD5">
            <w:pPr>
              <w:rPr>
                <w:rFonts w:hAnsi="宋体" w:eastAsia="宋体"/>
                <w:sz w:val="21"/>
              </w:rPr>
            </w:pPr>
          </w:p>
          <w:p w14:paraId="18C8E90F">
            <w:pPr>
              <w:rPr>
                <w:rFonts w:hAnsi="宋体" w:eastAsia="宋体"/>
                <w:sz w:val="21"/>
              </w:rPr>
            </w:pPr>
          </w:p>
        </w:tc>
        <w:tc>
          <w:tcPr>
            <w:tcW w:w="1260" w:type="dxa"/>
            <w:gridSpan w:val="3"/>
            <w:vMerge w:val="restart"/>
            <w:tcBorders>
              <w:bottom w:val="single" w:color="auto" w:sz="4" w:space="0"/>
            </w:tcBorders>
            <w:noWrap w:val="0"/>
            <w:vAlign w:val="center"/>
          </w:tcPr>
          <w:p w14:paraId="5A7CDE55">
            <w:pPr>
              <w:jc w:val="center"/>
              <w:rPr>
                <w:rFonts w:hint="eastAsia" w:hAnsi="宋体" w:eastAsia="宋体"/>
                <w:sz w:val="18"/>
                <w:szCs w:val="18"/>
              </w:rPr>
            </w:pPr>
            <w:r>
              <w:rPr>
                <w:rFonts w:hAnsi="宋体" w:eastAsia="宋体"/>
                <w:sz w:val="18"/>
                <w:szCs w:val="18"/>
              </w:rPr>
              <w:t>承担教研</w:t>
            </w:r>
          </w:p>
          <w:p w14:paraId="75775C4F">
            <w:pPr>
              <w:jc w:val="center"/>
              <w:rPr>
                <w:rFonts w:eastAsia="宋体"/>
                <w:sz w:val="18"/>
                <w:szCs w:val="18"/>
              </w:rPr>
            </w:pPr>
            <w:r>
              <w:rPr>
                <w:rFonts w:hAnsi="宋体" w:eastAsia="宋体"/>
                <w:sz w:val="18"/>
                <w:szCs w:val="18"/>
              </w:rPr>
              <w:t>项目情况</w:t>
            </w:r>
          </w:p>
        </w:tc>
        <w:tc>
          <w:tcPr>
            <w:tcW w:w="4947" w:type="dxa"/>
            <w:gridSpan w:val="5"/>
            <w:vMerge w:val="restart"/>
            <w:tcBorders>
              <w:bottom w:val="single" w:color="auto" w:sz="4" w:space="0"/>
            </w:tcBorders>
            <w:noWrap w:val="0"/>
            <w:vAlign w:val="center"/>
          </w:tcPr>
          <w:p w14:paraId="041F4893">
            <w:pPr>
              <w:numPr>
                <w:ilvl w:val="0"/>
                <w:numId w:val="0"/>
              </w:numPr>
              <w:rPr>
                <w:rFonts w:hint="eastAsia" w:eastAsia="宋体"/>
                <w:sz w:val="20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0"/>
                <w:szCs w:val="18"/>
                <w:lang w:val="en-US" w:eastAsia="zh-CN" w:bidi="ar-SA"/>
              </w:rPr>
              <w:t>1.</w:t>
            </w:r>
            <w:r>
              <w:rPr>
                <w:rFonts w:hint="eastAsia" w:eastAsia="宋体"/>
                <w:sz w:val="20"/>
                <w:szCs w:val="18"/>
                <w:lang w:val="en-US" w:eastAsia="zh-CN"/>
              </w:rPr>
              <w:t>茶艺服务（JJP2205），淮南联合大学精品课程，三类，第七，在研，2022 年</w:t>
            </w:r>
          </w:p>
          <w:p w14:paraId="341E368F"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hint="default" w:eastAsia="宋体"/>
                <w:sz w:val="20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0"/>
                <w:szCs w:val="18"/>
                <w:lang w:val="en-US" w:eastAsia="zh-CN" w:bidi="ar-SA"/>
              </w:rPr>
              <w:t>2.</w:t>
            </w:r>
            <w:r>
              <w:rPr>
                <w:rFonts w:hint="eastAsia" w:eastAsia="宋体"/>
                <w:sz w:val="20"/>
                <w:szCs w:val="18"/>
                <w:lang w:val="en-US" w:eastAsia="zh-CN"/>
              </w:rPr>
              <w:t>酒店管理与数字化运营产业学院（XCYXY2305），淮南联合大学现代产业学院，三类，第五，在研，2023年</w:t>
            </w:r>
          </w:p>
          <w:p w14:paraId="1A10BDCB"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hint="default" w:eastAsia="宋体"/>
                <w:sz w:val="20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0"/>
                <w:szCs w:val="18"/>
                <w:lang w:val="en-US" w:eastAsia="zh-CN" w:bidi="ar-SA"/>
              </w:rPr>
              <w:t>3.</w:t>
            </w:r>
            <w:r>
              <w:rPr>
                <w:rFonts w:hint="eastAsia" w:eastAsia="宋体"/>
                <w:sz w:val="20"/>
                <w:szCs w:val="18"/>
                <w:lang w:val="en-US" w:eastAsia="zh-CN"/>
              </w:rPr>
              <w:t>餐饮运营与管理（XXQKC2401），淮南联合大学校企合作开发课程，三类，第三，在研，2025</w:t>
            </w:r>
          </w:p>
        </w:tc>
        <w:tc>
          <w:tcPr>
            <w:tcW w:w="810" w:type="dxa"/>
            <w:vMerge w:val="restart"/>
            <w:tcBorders>
              <w:bottom w:val="single" w:color="auto" w:sz="4" w:space="0"/>
            </w:tcBorders>
            <w:noWrap w:val="0"/>
            <w:vAlign w:val="center"/>
          </w:tcPr>
          <w:p w14:paraId="357111D0">
            <w:pPr>
              <w:jc w:val="center"/>
              <w:rPr>
                <w:rFonts w:eastAsia="宋体"/>
                <w:sz w:val="21"/>
              </w:rPr>
            </w:pPr>
            <w:r>
              <w:rPr>
                <w:rFonts w:hAnsi="宋体" w:eastAsia="宋体"/>
                <w:sz w:val="21"/>
              </w:rPr>
              <w:t>教学考核情况</w:t>
            </w:r>
          </w:p>
        </w:tc>
        <w:tc>
          <w:tcPr>
            <w:tcW w:w="1502" w:type="dxa"/>
            <w:gridSpan w:val="3"/>
            <w:tcBorders>
              <w:bottom w:val="single" w:color="auto" w:sz="4" w:space="0"/>
            </w:tcBorders>
            <w:noWrap w:val="0"/>
            <w:vAlign w:val="center"/>
          </w:tcPr>
          <w:p w14:paraId="7A8DEFD6">
            <w:pPr>
              <w:adjustRightInd w:val="0"/>
              <w:snapToGrid w:val="0"/>
              <w:jc w:val="center"/>
              <w:rPr>
                <w:rFonts w:eastAsia="宋体"/>
                <w:sz w:val="21"/>
              </w:rPr>
            </w:pPr>
            <w:r>
              <w:rPr>
                <w:rFonts w:hint="eastAsia" w:eastAsia="宋体"/>
                <w:sz w:val="24"/>
                <w:szCs w:val="22"/>
                <w:lang w:val="en-US" w:eastAsia="zh-CN"/>
              </w:rPr>
              <w:t>2024</w:t>
            </w:r>
            <w:r>
              <w:rPr>
                <w:rFonts w:hint="eastAsia" w:eastAsia="宋体"/>
                <w:sz w:val="24"/>
                <w:szCs w:val="22"/>
              </w:rPr>
              <w:t>学年</w:t>
            </w:r>
          </w:p>
        </w:tc>
        <w:tc>
          <w:tcPr>
            <w:tcW w:w="840" w:type="dxa"/>
            <w:tcBorders>
              <w:bottom w:val="single" w:color="auto" w:sz="4" w:space="0"/>
            </w:tcBorders>
            <w:noWrap w:val="0"/>
            <w:vAlign w:val="center"/>
          </w:tcPr>
          <w:p w14:paraId="530318E6">
            <w:pPr>
              <w:adjustRightInd w:val="0"/>
              <w:snapToGrid w:val="0"/>
              <w:jc w:val="right"/>
              <w:rPr>
                <w:rFonts w:hint="default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优秀</w:t>
            </w:r>
          </w:p>
        </w:tc>
        <w:tc>
          <w:tcPr>
            <w:tcW w:w="1683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 w14:paraId="4473E5B6">
            <w:pPr>
              <w:adjustRightInd w:val="0"/>
              <w:snapToGrid w:val="0"/>
              <w:jc w:val="right"/>
              <w:rPr>
                <w:rFonts w:eastAsia="宋体"/>
                <w:sz w:val="21"/>
              </w:rPr>
            </w:pPr>
            <w:r>
              <w:rPr>
                <w:rFonts w:hint="eastAsia" w:ascii="Times New Roman" w:hAnsi="Times New Roman" w:eastAsia="宋体" w:cs="Times New Roman"/>
                <w:sz w:val="20"/>
                <w:szCs w:val="18"/>
                <w:lang w:val="en-US" w:eastAsia="zh-CN"/>
              </w:rPr>
              <w:t>符合条款【十一（三）】</w:t>
            </w:r>
          </w:p>
        </w:tc>
        <w:tc>
          <w:tcPr>
            <w:tcW w:w="877" w:type="dxa"/>
            <w:tcBorders>
              <w:bottom w:val="single" w:color="auto" w:sz="4" w:space="0"/>
            </w:tcBorders>
            <w:noWrap w:val="0"/>
            <w:vAlign w:val="center"/>
          </w:tcPr>
          <w:p w14:paraId="1EFE1844">
            <w:pPr>
              <w:adjustRightInd w:val="0"/>
              <w:snapToGrid w:val="0"/>
              <w:jc w:val="right"/>
              <w:rPr>
                <w:rFonts w:eastAsia="宋体"/>
                <w:sz w:val="21"/>
              </w:rPr>
            </w:pPr>
          </w:p>
        </w:tc>
      </w:tr>
      <w:tr w14:paraId="2602D3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  <w:jc w:val="center"/>
        </w:trPr>
        <w:tc>
          <w:tcPr>
            <w:tcW w:w="1213" w:type="dxa"/>
            <w:vMerge w:val="continue"/>
            <w:tcBorders>
              <w:bottom w:val="single" w:color="auto" w:sz="4" w:space="0"/>
            </w:tcBorders>
            <w:noWrap w:val="0"/>
            <w:vAlign w:val="center"/>
          </w:tcPr>
          <w:p w14:paraId="671B4ED5">
            <w:pPr>
              <w:jc w:val="center"/>
              <w:rPr>
                <w:rFonts w:hAnsi="宋体" w:eastAsia="宋体"/>
                <w:sz w:val="21"/>
              </w:rPr>
            </w:pPr>
          </w:p>
        </w:tc>
        <w:tc>
          <w:tcPr>
            <w:tcW w:w="1798" w:type="dxa"/>
            <w:vMerge w:val="continue"/>
            <w:noWrap w:val="0"/>
            <w:vAlign w:val="center"/>
          </w:tcPr>
          <w:p w14:paraId="527BADB2">
            <w:pPr>
              <w:jc w:val="center"/>
              <w:rPr>
                <w:rFonts w:hAnsi="宋体" w:eastAsia="宋体"/>
                <w:sz w:val="21"/>
              </w:rPr>
            </w:pPr>
          </w:p>
        </w:tc>
        <w:tc>
          <w:tcPr>
            <w:tcW w:w="5930" w:type="dxa"/>
            <w:gridSpan w:val="8"/>
            <w:vMerge w:val="continue"/>
            <w:noWrap w:val="0"/>
            <w:vAlign w:val="top"/>
          </w:tcPr>
          <w:p w14:paraId="32EB09C1">
            <w:pPr>
              <w:rPr>
                <w:rFonts w:hint="eastAsia" w:hAnsi="宋体" w:eastAsia="宋体"/>
                <w:sz w:val="21"/>
              </w:rPr>
            </w:pPr>
          </w:p>
        </w:tc>
        <w:tc>
          <w:tcPr>
            <w:tcW w:w="1260" w:type="dxa"/>
            <w:gridSpan w:val="3"/>
            <w:vMerge w:val="continue"/>
            <w:tcBorders>
              <w:bottom w:val="single" w:color="auto" w:sz="4" w:space="0"/>
            </w:tcBorders>
            <w:noWrap w:val="0"/>
            <w:vAlign w:val="center"/>
          </w:tcPr>
          <w:p w14:paraId="1DBF0CD0">
            <w:pPr>
              <w:jc w:val="center"/>
              <w:rPr>
                <w:rFonts w:hAnsi="宋体" w:eastAsia="宋体"/>
                <w:sz w:val="21"/>
              </w:rPr>
            </w:pPr>
          </w:p>
        </w:tc>
        <w:tc>
          <w:tcPr>
            <w:tcW w:w="4947" w:type="dxa"/>
            <w:gridSpan w:val="5"/>
            <w:vMerge w:val="continue"/>
            <w:tcBorders>
              <w:bottom w:val="single" w:color="auto" w:sz="4" w:space="0"/>
            </w:tcBorders>
            <w:noWrap w:val="0"/>
            <w:vAlign w:val="center"/>
          </w:tcPr>
          <w:p w14:paraId="0C490491">
            <w:pPr>
              <w:rPr>
                <w:rFonts w:eastAsia="宋体"/>
                <w:sz w:val="21"/>
              </w:rPr>
            </w:pPr>
          </w:p>
        </w:tc>
        <w:tc>
          <w:tcPr>
            <w:tcW w:w="810" w:type="dxa"/>
            <w:vMerge w:val="continue"/>
            <w:tcBorders>
              <w:bottom w:val="single" w:color="auto" w:sz="4" w:space="0"/>
            </w:tcBorders>
            <w:noWrap w:val="0"/>
            <w:vAlign w:val="center"/>
          </w:tcPr>
          <w:p w14:paraId="2A1D5465">
            <w:pPr>
              <w:jc w:val="center"/>
              <w:rPr>
                <w:rFonts w:hAnsi="宋体" w:eastAsia="宋体"/>
                <w:sz w:val="21"/>
              </w:rPr>
            </w:pPr>
          </w:p>
        </w:tc>
        <w:tc>
          <w:tcPr>
            <w:tcW w:w="1502" w:type="dxa"/>
            <w:gridSpan w:val="3"/>
            <w:tcBorders>
              <w:bottom w:val="single" w:color="auto" w:sz="4" w:space="0"/>
            </w:tcBorders>
            <w:noWrap w:val="0"/>
            <w:vAlign w:val="center"/>
          </w:tcPr>
          <w:p w14:paraId="6E5B094F">
            <w:pPr>
              <w:adjustRightInd w:val="0"/>
              <w:snapToGrid w:val="0"/>
              <w:jc w:val="both"/>
              <w:rPr>
                <w:rFonts w:eastAsia="宋体"/>
                <w:sz w:val="21"/>
              </w:rPr>
            </w:pPr>
          </w:p>
        </w:tc>
        <w:tc>
          <w:tcPr>
            <w:tcW w:w="840" w:type="dxa"/>
            <w:tcBorders>
              <w:bottom w:val="single" w:color="auto" w:sz="4" w:space="0"/>
            </w:tcBorders>
            <w:noWrap w:val="0"/>
            <w:vAlign w:val="center"/>
          </w:tcPr>
          <w:p w14:paraId="543199F0">
            <w:pPr>
              <w:adjustRightInd w:val="0"/>
              <w:snapToGrid w:val="0"/>
              <w:jc w:val="right"/>
              <w:rPr>
                <w:rFonts w:hint="eastAsia" w:eastAsia="宋体"/>
                <w:sz w:val="21"/>
                <w:lang w:val="en-US" w:eastAsia="zh-CN"/>
              </w:rPr>
            </w:pPr>
          </w:p>
        </w:tc>
        <w:tc>
          <w:tcPr>
            <w:tcW w:w="1683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 w14:paraId="2980FD48">
            <w:pPr>
              <w:adjustRightInd w:val="0"/>
              <w:snapToGrid w:val="0"/>
              <w:jc w:val="right"/>
              <w:rPr>
                <w:rFonts w:eastAsia="宋体"/>
                <w:sz w:val="21"/>
              </w:rPr>
            </w:pPr>
          </w:p>
        </w:tc>
        <w:tc>
          <w:tcPr>
            <w:tcW w:w="877" w:type="dxa"/>
            <w:tcBorders>
              <w:bottom w:val="single" w:color="auto" w:sz="4" w:space="0"/>
            </w:tcBorders>
            <w:noWrap w:val="0"/>
            <w:vAlign w:val="center"/>
          </w:tcPr>
          <w:p w14:paraId="2571B1DD">
            <w:pPr>
              <w:adjustRightInd w:val="0"/>
              <w:snapToGrid w:val="0"/>
              <w:jc w:val="right"/>
              <w:rPr>
                <w:rFonts w:eastAsia="宋体"/>
                <w:sz w:val="21"/>
              </w:rPr>
            </w:pPr>
          </w:p>
        </w:tc>
      </w:tr>
      <w:tr w14:paraId="05F372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1213" w:type="dxa"/>
            <w:vMerge w:val="continue"/>
            <w:tcBorders>
              <w:bottom w:val="single" w:color="auto" w:sz="4" w:space="0"/>
            </w:tcBorders>
            <w:noWrap w:val="0"/>
            <w:vAlign w:val="center"/>
          </w:tcPr>
          <w:p w14:paraId="411B54ED">
            <w:pPr>
              <w:jc w:val="center"/>
              <w:rPr>
                <w:rFonts w:hAnsi="宋体" w:eastAsia="宋体"/>
                <w:sz w:val="21"/>
              </w:rPr>
            </w:pPr>
          </w:p>
        </w:tc>
        <w:tc>
          <w:tcPr>
            <w:tcW w:w="1798" w:type="dxa"/>
            <w:vMerge w:val="continue"/>
            <w:noWrap w:val="0"/>
            <w:vAlign w:val="center"/>
          </w:tcPr>
          <w:p w14:paraId="762F8235">
            <w:pPr>
              <w:jc w:val="center"/>
              <w:rPr>
                <w:rFonts w:hAnsi="宋体" w:eastAsia="宋体"/>
                <w:sz w:val="21"/>
              </w:rPr>
            </w:pPr>
          </w:p>
        </w:tc>
        <w:tc>
          <w:tcPr>
            <w:tcW w:w="5930" w:type="dxa"/>
            <w:gridSpan w:val="8"/>
            <w:vMerge w:val="continue"/>
            <w:noWrap w:val="0"/>
            <w:vAlign w:val="top"/>
          </w:tcPr>
          <w:p w14:paraId="4E555738">
            <w:pPr>
              <w:rPr>
                <w:rFonts w:hint="eastAsia" w:hAnsi="宋体" w:eastAsia="宋体"/>
                <w:sz w:val="21"/>
              </w:rPr>
            </w:pPr>
          </w:p>
        </w:tc>
        <w:tc>
          <w:tcPr>
            <w:tcW w:w="1260" w:type="dxa"/>
            <w:gridSpan w:val="3"/>
            <w:vMerge w:val="continue"/>
            <w:tcBorders>
              <w:bottom w:val="single" w:color="auto" w:sz="4" w:space="0"/>
            </w:tcBorders>
            <w:noWrap w:val="0"/>
            <w:vAlign w:val="center"/>
          </w:tcPr>
          <w:p w14:paraId="7FAC2DF9">
            <w:pPr>
              <w:jc w:val="center"/>
              <w:rPr>
                <w:rFonts w:hAnsi="宋体" w:eastAsia="宋体"/>
                <w:sz w:val="21"/>
              </w:rPr>
            </w:pPr>
          </w:p>
        </w:tc>
        <w:tc>
          <w:tcPr>
            <w:tcW w:w="4947" w:type="dxa"/>
            <w:gridSpan w:val="5"/>
            <w:vMerge w:val="continue"/>
            <w:tcBorders>
              <w:bottom w:val="single" w:color="auto" w:sz="4" w:space="0"/>
            </w:tcBorders>
            <w:noWrap w:val="0"/>
            <w:vAlign w:val="center"/>
          </w:tcPr>
          <w:p w14:paraId="7DFF5976">
            <w:pPr>
              <w:rPr>
                <w:rFonts w:eastAsia="宋体"/>
                <w:sz w:val="21"/>
              </w:rPr>
            </w:pPr>
          </w:p>
        </w:tc>
        <w:tc>
          <w:tcPr>
            <w:tcW w:w="810" w:type="dxa"/>
            <w:vMerge w:val="continue"/>
            <w:tcBorders>
              <w:bottom w:val="single" w:color="auto" w:sz="4" w:space="0"/>
            </w:tcBorders>
            <w:noWrap w:val="0"/>
            <w:vAlign w:val="center"/>
          </w:tcPr>
          <w:p w14:paraId="4304179B">
            <w:pPr>
              <w:jc w:val="center"/>
              <w:rPr>
                <w:rFonts w:hAnsi="宋体" w:eastAsia="宋体"/>
                <w:sz w:val="21"/>
              </w:rPr>
            </w:pPr>
          </w:p>
        </w:tc>
        <w:tc>
          <w:tcPr>
            <w:tcW w:w="1502" w:type="dxa"/>
            <w:gridSpan w:val="3"/>
            <w:tcBorders>
              <w:bottom w:val="single" w:color="auto" w:sz="4" w:space="0"/>
            </w:tcBorders>
            <w:noWrap w:val="0"/>
            <w:vAlign w:val="center"/>
          </w:tcPr>
          <w:p w14:paraId="2FB9E120">
            <w:pPr>
              <w:adjustRightInd w:val="0"/>
              <w:snapToGrid w:val="0"/>
              <w:jc w:val="right"/>
              <w:rPr>
                <w:rFonts w:eastAsia="宋体"/>
                <w:sz w:val="21"/>
              </w:rPr>
            </w:pPr>
          </w:p>
        </w:tc>
        <w:tc>
          <w:tcPr>
            <w:tcW w:w="840" w:type="dxa"/>
            <w:tcBorders>
              <w:bottom w:val="single" w:color="auto" w:sz="4" w:space="0"/>
            </w:tcBorders>
            <w:noWrap w:val="0"/>
            <w:vAlign w:val="center"/>
          </w:tcPr>
          <w:p w14:paraId="221082B5">
            <w:pPr>
              <w:adjustRightInd w:val="0"/>
              <w:snapToGrid w:val="0"/>
              <w:jc w:val="right"/>
              <w:rPr>
                <w:rFonts w:eastAsia="宋体"/>
                <w:sz w:val="21"/>
              </w:rPr>
            </w:pPr>
          </w:p>
        </w:tc>
        <w:tc>
          <w:tcPr>
            <w:tcW w:w="1683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 w14:paraId="0442FD19">
            <w:pPr>
              <w:adjustRightInd w:val="0"/>
              <w:snapToGrid w:val="0"/>
              <w:jc w:val="right"/>
              <w:rPr>
                <w:rFonts w:eastAsia="宋体"/>
                <w:sz w:val="21"/>
              </w:rPr>
            </w:pPr>
          </w:p>
        </w:tc>
        <w:tc>
          <w:tcPr>
            <w:tcW w:w="877" w:type="dxa"/>
            <w:tcBorders>
              <w:bottom w:val="single" w:color="auto" w:sz="4" w:space="0"/>
            </w:tcBorders>
            <w:noWrap w:val="0"/>
            <w:vAlign w:val="center"/>
          </w:tcPr>
          <w:p w14:paraId="086EA554">
            <w:pPr>
              <w:adjustRightInd w:val="0"/>
              <w:snapToGrid w:val="0"/>
              <w:jc w:val="right"/>
              <w:rPr>
                <w:rFonts w:eastAsia="宋体"/>
                <w:sz w:val="21"/>
              </w:rPr>
            </w:pPr>
          </w:p>
        </w:tc>
      </w:tr>
      <w:tr w14:paraId="010E5D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jc w:val="center"/>
        </w:trPr>
        <w:tc>
          <w:tcPr>
            <w:tcW w:w="1213" w:type="dxa"/>
            <w:vMerge w:val="continue"/>
            <w:tcBorders>
              <w:bottom w:val="single" w:color="auto" w:sz="4" w:space="0"/>
            </w:tcBorders>
            <w:noWrap w:val="0"/>
            <w:vAlign w:val="center"/>
          </w:tcPr>
          <w:p w14:paraId="00ECC255">
            <w:pPr>
              <w:jc w:val="center"/>
              <w:rPr>
                <w:rFonts w:hAnsi="宋体" w:eastAsia="宋体"/>
                <w:sz w:val="21"/>
              </w:rPr>
            </w:pPr>
          </w:p>
        </w:tc>
        <w:tc>
          <w:tcPr>
            <w:tcW w:w="1798" w:type="dxa"/>
            <w:vMerge w:val="continue"/>
            <w:tcBorders>
              <w:bottom w:val="single" w:color="auto" w:sz="4" w:space="0"/>
            </w:tcBorders>
            <w:noWrap w:val="0"/>
            <w:vAlign w:val="center"/>
          </w:tcPr>
          <w:p w14:paraId="1B2A64D1">
            <w:pPr>
              <w:jc w:val="center"/>
              <w:rPr>
                <w:rFonts w:hAnsi="宋体" w:eastAsia="宋体"/>
                <w:sz w:val="21"/>
              </w:rPr>
            </w:pPr>
          </w:p>
        </w:tc>
        <w:tc>
          <w:tcPr>
            <w:tcW w:w="5930" w:type="dxa"/>
            <w:gridSpan w:val="8"/>
            <w:vMerge w:val="continue"/>
            <w:tcBorders>
              <w:bottom w:val="single" w:color="auto" w:sz="4" w:space="0"/>
            </w:tcBorders>
            <w:noWrap w:val="0"/>
            <w:vAlign w:val="top"/>
          </w:tcPr>
          <w:p w14:paraId="49F8D248">
            <w:pPr>
              <w:rPr>
                <w:rFonts w:hint="eastAsia" w:hAnsi="宋体" w:eastAsia="宋体"/>
                <w:sz w:val="21"/>
              </w:rPr>
            </w:pPr>
          </w:p>
        </w:tc>
        <w:tc>
          <w:tcPr>
            <w:tcW w:w="1260" w:type="dxa"/>
            <w:gridSpan w:val="3"/>
            <w:vMerge w:val="continue"/>
            <w:tcBorders>
              <w:bottom w:val="single" w:color="auto" w:sz="4" w:space="0"/>
            </w:tcBorders>
            <w:noWrap w:val="0"/>
            <w:vAlign w:val="center"/>
          </w:tcPr>
          <w:p w14:paraId="0B042FAC">
            <w:pPr>
              <w:jc w:val="center"/>
              <w:rPr>
                <w:rFonts w:hAnsi="宋体" w:eastAsia="宋体"/>
                <w:sz w:val="21"/>
              </w:rPr>
            </w:pPr>
          </w:p>
        </w:tc>
        <w:tc>
          <w:tcPr>
            <w:tcW w:w="4947" w:type="dxa"/>
            <w:gridSpan w:val="5"/>
            <w:vMerge w:val="continue"/>
            <w:tcBorders>
              <w:bottom w:val="single" w:color="auto" w:sz="4" w:space="0"/>
            </w:tcBorders>
            <w:noWrap w:val="0"/>
            <w:vAlign w:val="center"/>
          </w:tcPr>
          <w:p w14:paraId="50E5B649">
            <w:pPr>
              <w:rPr>
                <w:rFonts w:eastAsia="宋体"/>
                <w:sz w:val="21"/>
              </w:rPr>
            </w:pPr>
          </w:p>
        </w:tc>
        <w:tc>
          <w:tcPr>
            <w:tcW w:w="810" w:type="dxa"/>
            <w:vMerge w:val="continue"/>
            <w:tcBorders>
              <w:bottom w:val="single" w:color="auto" w:sz="4" w:space="0"/>
            </w:tcBorders>
            <w:noWrap w:val="0"/>
            <w:vAlign w:val="center"/>
          </w:tcPr>
          <w:p w14:paraId="679972C7">
            <w:pPr>
              <w:jc w:val="center"/>
              <w:rPr>
                <w:rFonts w:hAnsi="宋体" w:eastAsia="宋体"/>
                <w:sz w:val="21"/>
              </w:rPr>
            </w:pPr>
          </w:p>
        </w:tc>
        <w:tc>
          <w:tcPr>
            <w:tcW w:w="1502" w:type="dxa"/>
            <w:gridSpan w:val="3"/>
            <w:tcBorders>
              <w:bottom w:val="single" w:color="auto" w:sz="4" w:space="0"/>
            </w:tcBorders>
            <w:noWrap w:val="0"/>
            <w:vAlign w:val="center"/>
          </w:tcPr>
          <w:p w14:paraId="36B30F6C">
            <w:pPr>
              <w:adjustRightInd w:val="0"/>
              <w:snapToGrid w:val="0"/>
              <w:jc w:val="right"/>
              <w:rPr>
                <w:rFonts w:eastAsia="宋体"/>
                <w:sz w:val="21"/>
              </w:rPr>
            </w:pPr>
          </w:p>
        </w:tc>
        <w:tc>
          <w:tcPr>
            <w:tcW w:w="840" w:type="dxa"/>
            <w:tcBorders>
              <w:bottom w:val="single" w:color="auto" w:sz="4" w:space="0"/>
            </w:tcBorders>
            <w:noWrap w:val="0"/>
            <w:vAlign w:val="center"/>
          </w:tcPr>
          <w:p w14:paraId="5526F26C">
            <w:pPr>
              <w:adjustRightInd w:val="0"/>
              <w:snapToGrid w:val="0"/>
              <w:jc w:val="right"/>
              <w:rPr>
                <w:rFonts w:eastAsia="宋体"/>
                <w:sz w:val="21"/>
              </w:rPr>
            </w:pPr>
          </w:p>
        </w:tc>
        <w:tc>
          <w:tcPr>
            <w:tcW w:w="1683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 w14:paraId="48C5F89A">
            <w:pPr>
              <w:adjustRightInd w:val="0"/>
              <w:snapToGrid w:val="0"/>
              <w:jc w:val="right"/>
              <w:rPr>
                <w:rFonts w:eastAsia="宋体"/>
                <w:sz w:val="21"/>
              </w:rPr>
            </w:pPr>
          </w:p>
        </w:tc>
        <w:tc>
          <w:tcPr>
            <w:tcW w:w="877" w:type="dxa"/>
            <w:tcBorders>
              <w:bottom w:val="single" w:color="auto" w:sz="4" w:space="0"/>
            </w:tcBorders>
            <w:noWrap w:val="0"/>
            <w:vAlign w:val="center"/>
          </w:tcPr>
          <w:p w14:paraId="44512764">
            <w:pPr>
              <w:adjustRightInd w:val="0"/>
              <w:snapToGrid w:val="0"/>
              <w:jc w:val="right"/>
              <w:rPr>
                <w:rFonts w:eastAsia="宋体"/>
                <w:sz w:val="21"/>
              </w:rPr>
            </w:pPr>
          </w:p>
        </w:tc>
      </w:tr>
      <w:tr w14:paraId="57F08D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13" w:type="dxa"/>
            <w:vMerge w:val="continue"/>
            <w:noWrap w:val="0"/>
            <w:vAlign w:val="center"/>
          </w:tcPr>
          <w:p w14:paraId="487DFB25">
            <w:pPr>
              <w:jc w:val="center"/>
              <w:rPr>
                <w:rFonts w:eastAsia="宋体"/>
                <w:sz w:val="21"/>
              </w:rPr>
            </w:pPr>
          </w:p>
        </w:tc>
        <w:tc>
          <w:tcPr>
            <w:tcW w:w="1798" w:type="dxa"/>
            <w:vMerge w:val="restart"/>
            <w:noWrap w:val="0"/>
            <w:vAlign w:val="center"/>
          </w:tcPr>
          <w:p w14:paraId="751CD2FA">
            <w:pPr>
              <w:jc w:val="center"/>
              <w:rPr>
                <w:rFonts w:eastAsia="宋体"/>
                <w:sz w:val="21"/>
              </w:rPr>
            </w:pPr>
            <w:r>
              <w:rPr>
                <w:rFonts w:hAnsi="宋体" w:eastAsia="宋体"/>
                <w:sz w:val="21"/>
              </w:rPr>
              <w:t>参加管理</w:t>
            </w:r>
            <w:r>
              <w:rPr>
                <w:rFonts w:hint="eastAsia" w:hAnsi="宋体" w:eastAsia="宋体"/>
                <w:sz w:val="21"/>
              </w:rPr>
              <w:t>工作</w:t>
            </w:r>
            <w:r>
              <w:rPr>
                <w:rFonts w:hAnsi="宋体" w:eastAsia="宋体"/>
                <w:sz w:val="21"/>
              </w:rPr>
              <w:t>及专业实践情况</w:t>
            </w:r>
          </w:p>
        </w:tc>
        <w:tc>
          <w:tcPr>
            <w:tcW w:w="5930" w:type="dxa"/>
            <w:gridSpan w:val="8"/>
            <w:vMerge w:val="restart"/>
            <w:noWrap w:val="0"/>
            <w:vAlign w:val="center"/>
          </w:tcPr>
          <w:p w14:paraId="31BED6F4">
            <w:pPr>
              <w:rPr>
                <w:rFonts w:hint="eastAsia" w:eastAsia="宋体"/>
                <w:sz w:val="20"/>
                <w:szCs w:val="18"/>
                <w:lang w:val="en-US" w:eastAsia="zh-CN"/>
              </w:rPr>
            </w:pPr>
          </w:p>
          <w:p w14:paraId="0724CEFC">
            <w:pPr>
              <w:rPr>
                <w:rFonts w:hint="eastAsia" w:eastAsia="宋体"/>
                <w:sz w:val="20"/>
                <w:szCs w:val="18"/>
                <w:lang w:val="en-US" w:eastAsia="zh-CN"/>
              </w:rPr>
            </w:pPr>
          </w:p>
          <w:p w14:paraId="776F5A72">
            <w:pPr>
              <w:rPr>
                <w:rFonts w:hint="eastAsia" w:eastAsia="宋体"/>
                <w:sz w:val="20"/>
                <w:szCs w:val="18"/>
                <w:lang w:val="en-US" w:eastAsia="zh-CN"/>
              </w:rPr>
            </w:pPr>
            <w:r>
              <w:rPr>
                <w:rFonts w:hint="eastAsia" w:eastAsia="宋体"/>
                <w:sz w:val="20"/>
                <w:szCs w:val="18"/>
                <w:lang w:val="en-US" w:eastAsia="zh-CN"/>
              </w:rPr>
              <w:t>2022年9月—至今从事专职辅导员，学生共计206人；符合条款</w:t>
            </w:r>
            <w:r>
              <w:rPr>
                <w:rFonts w:hint="eastAsia" w:ascii="Times New Roman" w:hAnsi="Times New Roman" w:eastAsia="宋体" w:cs="Times New Roman"/>
                <w:sz w:val="20"/>
                <w:szCs w:val="18"/>
                <w:lang w:val="en-US" w:eastAsia="zh-CN"/>
              </w:rPr>
              <w:t>【十一（二）】【十一（四）】</w:t>
            </w:r>
          </w:p>
          <w:p w14:paraId="10AA6759">
            <w:pPr>
              <w:rPr>
                <w:rFonts w:hint="eastAsia" w:eastAsia="宋体"/>
                <w:sz w:val="20"/>
                <w:szCs w:val="18"/>
                <w:lang w:val="en-US" w:eastAsia="zh-CN"/>
              </w:rPr>
            </w:pPr>
            <w:r>
              <w:rPr>
                <w:rFonts w:hint="eastAsia" w:eastAsia="宋体"/>
                <w:sz w:val="20"/>
                <w:szCs w:val="18"/>
                <w:lang w:val="en-US" w:eastAsia="zh-CN"/>
              </w:rPr>
              <w:t>2023年担任人文与外国语学院23级年级长；</w:t>
            </w:r>
          </w:p>
          <w:p w14:paraId="2DF0756C">
            <w:pPr>
              <w:rPr>
                <w:rFonts w:hint="eastAsia" w:eastAsia="宋体"/>
                <w:sz w:val="20"/>
                <w:szCs w:val="18"/>
                <w:lang w:val="en-US" w:eastAsia="zh-CN"/>
              </w:rPr>
            </w:pPr>
            <w:r>
              <w:rPr>
                <w:rFonts w:hint="eastAsia" w:eastAsia="宋体"/>
                <w:sz w:val="20"/>
                <w:szCs w:val="18"/>
                <w:lang w:val="en-US" w:eastAsia="zh-CN"/>
              </w:rPr>
              <w:t>2023年10月获得晨跑活动先进班级；</w:t>
            </w:r>
          </w:p>
          <w:p w14:paraId="3631E3B3">
            <w:pPr>
              <w:rPr>
                <w:rFonts w:hint="eastAsia" w:eastAsia="宋体"/>
                <w:sz w:val="20"/>
                <w:szCs w:val="18"/>
                <w:lang w:val="en-US" w:eastAsia="zh-CN"/>
              </w:rPr>
            </w:pPr>
            <w:r>
              <w:rPr>
                <w:rFonts w:hint="eastAsia" w:eastAsia="宋体"/>
                <w:sz w:val="20"/>
                <w:szCs w:val="18"/>
                <w:lang w:val="en-US" w:eastAsia="zh-CN"/>
              </w:rPr>
              <w:t>2024年6月—12月、2025年6月—至今担任22、23级酒店管理专业实习指导老师；</w:t>
            </w:r>
          </w:p>
          <w:p w14:paraId="7AC2771C">
            <w:pPr>
              <w:rPr>
                <w:rFonts w:hint="eastAsia" w:eastAsia="宋体"/>
                <w:sz w:val="20"/>
                <w:szCs w:val="18"/>
                <w:lang w:val="en-US" w:eastAsia="zh-CN"/>
              </w:rPr>
            </w:pPr>
            <w:r>
              <w:rPr>
                <w:rFonts w:hint="eastAsia" w:eastAsia="宋体"/>
                <w:sz w:val="20"/>
                <w:szCs w:val="18"/>
                <w:lang w:val="en-US" w:eastAsia="zh-CN"/>
              </w:rPr>
              <w:t>2023年12月-2024年1月，苏州湾恒力酒店客房经理助理；2024年7月-2024年8月，苏州湾恒力酒店餐饮经理助理；社会实践累计90天。符合条款</w:t>
            </w:r>
            <w:r>
              <w:rPr>
                <w:rFonts w:hint="eastAsia" w:ascii="Times New Roman" w:hAnsi="Times New Roman" w:eastAsia="宋体" w:cs="Times New Roman"/>
                <w:sz w:val="20"/>
                <w:szCs w:val="18"/>
                <w:lang w:val="en-US" w:eastAsia="zh-CN"/>
              </w:rPr>
              <w:t>【十二】</w:t>
            </w:r>
          </w:p>
          <w:p w14:paraId="41E655C7">
            <w:pPr>
              <w:rPr>
                <w:rFonts w:hint="eastAsia" w:ascii="Times New Roman" w:hAnsi="Times New Roman" w:eastAsia="宋体" w:cs="Times New Roman"/>
                <w:sz w:val="20"/>
                <w:szCs w:val="18"/>
                <w:lang w:val="en-US" w:eastAsia="zh-CN"/>
              </w:rPr>
            </w:pPr>
          </w:p>
          <w:p w14:paraId="2229730D">
            <w:pPr>
              <w:rPr>
                <w:rFonts w:hint="default" w:ascii="Times New Roman" w:hAnsi="Times New Roman" w:eastAsia="宋体" w:cs="Times New Roman"/>
                <w:sz w:val="20"/>
                <w:szCs w:val="18"/>
                <w:lang w:val="en-US" w:eastAsia="zh-CN"/>
              </w:rPr>
            </w:pPr>
          </w:p>
        </w:tc>
        <w:tc>
          <w:tcPr>
            <w:tcW w:w="1260" w:type="dxa"/>
            <w:gridSpan w:val="3"/>
            <w:vMerge w:val="continue"/>
            <w:tcBorders>
              <w:bottom w:val="single" w:color="auto" w:sz="4" w:space="0"/>
            </w:tcBorders>
            <w:noWrap w:val="0"/>
            <w:vAlign w:val="center"/>
          </w:tcPr>
          <w:p w14:paraId="1B2C1C64">
            <w:pPr>
              <w:jc w:val="center"/>
              <w:rPr>
                <w:rFonts w:eastAsia="宋体"/>
                <w:sz w:val="21"/>
              </w:rPr>
            </w:pPr>
          </w:p>
        </w:tc>
        <w:tc>
          <w:tcPr>
            <w:tcW w:w="4947" w:type="dxa"/>
            <w:gridSpan w:val="5"/>
            <w:vMerge w:val="continue"/>
            <w:tcBorders>
              <w:bottom w:val="single" w:color="auto" w:sz="4" w:space="0"/>
            </w:tcBorders>
            <w:noWrap w:val="0"/>
            <w:vAlign w:val="center"/>
          </w:tcPr>
          <w:p w14:paraId="4AFBDE40">
            <w:pPr>
              <w:rPr>
                <w:b/>
                <w:sz w:val="21"/>
                <w:szCs w:val="21"/>
              </w:rPr>
            </w:pPr>
          </w:p>
        </w:tc>
        <w:tc>
          <w:tcPr>
            <w:tcW w:w="810" w:type="dxa"/>
            <w:vMerge w:val="continue"/>
            <w:noWrap w:val="0"/>
            <w:vAlign w:val="center"/>
          </w:tcPr>
          <w:p w14:paraId="08D304B5">
            <w:pPr>
              <w:jc w:val="center"/>
              <w:rPr>
                <w:rFonts w:eastAsia="宋体"/>
                <w:sz w:val="21"/>
              </w:rPr>
            </w:pPr>
          </w:p>
        </w:tc>
        <w:tc>
          <w:tcPr>
            <w:tcW w:w="1502" w:type="dxa"/>
            <w:gridSpan w:val="3"/>
            <w:noWrap w:val="0"/>
            <w:vAlign w:val="center"/>
          </w:tcPr>
          <w:p w14:paraId="550612DE">
            <w:pPr>
              <w:adjustRightInd w:val="0"/>
              <w:snapToGrid w:val="0"/>
              <w:jc w:val="right"/>
              <w:rPr>
                <w:rFonts w:eastAsia="宋体"/>
                <w:sz w:val="21"/>
              </w:rPr>
            </w:pPr>
          </w:p>
        </w:tc>
        <w:tc>
          <w:tcPr>
            <w:tcW w:w="840" w:type="dxa"/>
            <w:noWrap w:val="0"/>
            <w:vAlign w:val="center"/>
          </w:tcPr>
          <w:p w14:paraId="11827A08">
            <w:pPr>
              <w:adjustRightInd w:val="0"/>
              <w:snapToGrid w:val="0"/>
              <w:jc w:val="right"/>
              <w:rPr>
                <w:rFonts w:eastAsia="宋体"/>
                <w:sz w:val="21"/>
              </w:rPr>
            </w:pPr>
          </w:p>
        </w:tc>
        <w:tc>
          <w:tcPr>
            <w:tcW w:w="1683" w:type="dxa"/>
            <w:gridSpan w:val="2"/>
            <w:noWrap w:val="0"/>
            <w:vAlign w:val="center"/>
          </w:tcPr>
          <w:p w14:paraId="611DC3D9">
            <w:pPr>
              <w:adjustRightInd w:val="0"/>
              <w:snapToGrid w:val="0"/>
              <w:jc w:val="right"/>
              <w:rPr>
                <w:rFonts w:eastAsia="宋体"/>
                <w:sz w:val="21"/>
              </w:rPr>
            </w:pPr>
          </w:p>
        </w:tc>
        <w:tc>
          <w:tcPr>
            <w:tcW w:w="877" w:type="dxa"/>
            <w:noWrap w:val="0"/>
            <w:vAlign w:val="center"/>
          </w:tcPr>
          <w:p w14:paraId="0733BF6B">
            <w:pPr>
              <w:adjustRightInd w:val="0"/>
              <w:snapToGrid w:val="0"/>
              <w:jc w:val="right"/>
              <w:rPr>
                <w:rFonts w:eastAsia="宋体"/>
                <w:sz w:val="21"/>
              </w:rPr>
            </w:pPr>
          </w:p>
        </w:tc>
      </w:tr>
      <w:tr w14:paraId="05071C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66" w:hRule="atLeast"/>
          <w:jc w:val="center"/>
        </w:trPr>
        <w:tc>
          <w:tcPr>
            <w:tcW w:w="1213" w:type="dxa"/>
            <w:vMerge w:val="continue"/>
            <w:noWrap w:val="0"/>
            <w:vAlign w:val="center"/>
          </w:tcPr>
          <w:p w14:paraId="08F357E2">
            <w:pPr>
              <w:jc w:val="center"/>
              <w:rPr>
                <w:rFonts w:eastAsia="宋体"/>
                <w:sz w:val="21"/>
              </w:rPr>
            </w:pPr>
          </w:p>
        </w:tc>
        <w:tc>
          <w:tcPr>
            <w:tcW w:w="1798" w:type="dxa"/>
            <w:vMerge w:val="continue"/>
            <w:tcBorders>
              <w:bottom w:val="single" w:color="auto" w:sz="4" w:space="0"/>
            </w:tcBorders>
            <w:noWrap w:val="0"/>
            <w:vAlign w:val="center"/>
          </w:tcPr>
          <w:p w14:paraId="679F49B9">
            <w:pPr>
              <w:jc w:val="center"/>
              <w:rPr>
                <w:rFonts w:eastAsia="宋体"/>
                <w:sz w:val="21"/>
              </w:rPr>
            </w:pPr>
          </w:p>
        </w:tc>
        <w:tc>
          <w:tcPr>
            <w:tcW w:w="5930" w:type="dxa"/>
            <w:gridSpan w:val="8"/>
            <w:vMerge w:val="continue"/>
            <w:tcBorders>
              <w:bottom w:val="single" w:color="auto" w:sz="4" w:space="0"/>
            </w:tcBorders>
            <w:noWrap w:val="0"/>
            <w:vAlign w:val="center"/>
          </w:tcPr>
          <w:p w14:paraId="746C2E6D">
            <w:pPr>
              <w:ind w:firstLine="561"/>
              <w:rPr>
                <w:rFonts w:eastAsia="宋体"/>
                <w:sz w:val="21"/>
              </w:rPr>
            </w:pPr>
          </w:p>
        </w:tc>
        <w:tc>
          <w:tcPr>
            <w:tcW w:w="1260" w:type="dxa"/>
            <w:gridSpan w:val="3"/>
            <w:vMerge w:val="restart"/>
            <w:tcBorders>
              <w:bottom w:val="single" w:color="auto" w:sz="4" w:space="0"/>
            </w:tcBorders>
            <w:noWrap w:val="0"/>
            <w:vAlign w:val="center"/>
          </w:tcPr>
          <w:p w14:paraId="0C497BDC">
            <w:pPr>
              <w:snapToGrid w:val="0"/>
              <w:jc w:val="center"/>
              <w:rPr>
                <w:rFonts w:eastAsia="宋体"/>
                <w:sz w:val="21"/>
              </w:rPr>
            </w:pPr>
            <w:r>
              <w:rPr>
                <w:rFonts w:hAnsi="宋体" w:eastAsia="宋体"/>
                <w:sz w:val="21"/>
              </w:rPr>
              <w:t>教学方面获奖情况及类别</w:t>
            </w:r>
          </w:p>
        </w:tc>
        <w:tc>
          <w:tcPr>
            <w:tcW w:w="4947" w:type="dxa"/>
            <w:gridSpan w:val="5"/>
            <w:vMerge w:val="restart"/>
            <w:tcBorders>
              <w:bottom w:val="single" w:color="auto" w:sz="4" w:space="0"/>
            </w:tcBorders>
            <w:noWrap w:val="0"/>
            <w:vAlign w:val="center"/>
          </w:tcPr>
          <w:p w14:paraId="17F133EC">
            <w:pPr>
              <w:numPr>
                <w:ilvl w:val="0"/>
                <w:numId w:val="0"/>
              </w:numPr>
              <w:ind w:leftChars="0"/>
              <w:rPr>
                <w:rFonts w:hint="default" w:eastAsia="宋体"/>
                <w:sz w:val="20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sz w:val="21"/>
                <w:szCs w:val="20"/>
                <w:lang w:val="en-US" w:eastAsia="zh-CN"/>
              </w:rPr>
              <w:t>2024年淮南联合大学教师教学能力大赛，二等奖</w:t>
            </w:r>
            <w:r>
              <w:rPr>
                <w:rFonts w:hint="eastAsia" w:eastAsia="宋体" w:cs="Times New Roman"/>
                <w:b/>
                <w:bCs/>
                <w:sz w:val="21"/>
                <w:szCs w:val="20"/>
                <w:lang w:val="en-US" w:eastAsia="zh-CN"/>
              </w:rPr>
              <w:t>；符合条款</w:t>
            </w:r>
            <w:r>
              <w:rPr>
                <w:rFonts w:hint="eastAsia" w:eastAsia="宋体"/>
                <w:sz w:val="18"/>
                <w:szCs w:val="18"/>
              </w:rPr>
              <w:t>【十</w:t>
            </w:r>
            <w:r>
              <w:rPr>
                <w:rFonts w:hint="eastAsia" w:eastAsia="宋体"/>
                <w:sz w:val="18"/>
                <w:szCs w:val="18"/>
                <w:lang w:val="en-US" w:eastAsia="zh-CN"/>
              </w:rPr>
              <w:t>三7</w:t>
            </w:r>
            <w:r>
              <w:rPr>
                <w:rFonts w:hint="eastAsia" w:eastAsia="宋体"/>
                <w:sz w:val="18"/>
                <w:szCs w:val="18"/>
              </w:rPr>
              <w:t>】</w:t>
            </w:r>
          </w:p>
          <w:p w14:paraId="29C7052F">
            <w:pPr>
              <w:numPr>
                <w:ilvl w:val="0"/>
                <w:numId w:val="0"/>
              </w:numPr>
              <w:rPr>
                <w:rFonts w:hint="default" w:eastAsia="宋体"/>
                <w:sz w:val="21"/>
                <w:lang w:val="en-US" w:eastAsia="zh-CN"/>
              </w:rPr>
            </w:pPr>
          </w:p>
        </w:tc>
        <w:tc>
          <w:tcPr>
            <w:tcW w:w="1353" w:type="dxa"/>
            <w:gridSpan w:val="2"/>
            <w:vMerge w:val="restart"/>
            <w:tcBorders>
              <w:bottom w:val="single" w:color="auto" w:sz="4" w:space="0"/>
            </w:tcBorders>
            <w:noWrap w:val="0"/>
            <w:vAlign w:val="center"/>
          </w:tcPr>
          <w:p w14:paraId="73AB2846">
            <w:pPr>
              <w:snapToGrid w:val="0"/>
              <w:jc w:val="center"/>
              <w:rPr>
                <w:rFonts w:eastAsia="宋体"/>
                <w:sz w:val="21"/>
              </w:rPr>
            </w:pPr>
            <w:r>
              <w:rPr>
                <w:rFonts w:hAnsi="宋体" w:eastAsia="宋体"/>
                <w:sz w:val="21"/>
              </w:rPr>
              <w:t>教务部门审核意见</w:t>
            </w:r>
            <w:r>
              <w:rPr>
                <w:rFonts w:hint="eastAsia" w:hAnsi="宋体" w:eastAsia="宋体"/>
                <w:sz w:val="21"/>
                <w:szCs w:val="21"/>
              </w:rPr>
              <w:t>（签字盖章）</w:t>
            </w:r>
          </w:p>
        </w:tc>
        <w:tc>
          <w:tcPr>
            <w:tcW w:w="4359" w:type="dxa"/>
            <w:gridSpan w:val="6"/>
            <w:vMerge w:val="restart"/>
            <w:tcBorders>
              <w:bottom w:val="single" w:color="auto" w:sz="4" w:space="0"/>
            </w:tcBorders>
            <w:noWrap w:val="0"/>
            <w:vAlign w:val="center"/>
          </w:tcPr>
          <w:p w14:paraId="23178A64">
            <w:pPr>
              <w:jc w:val="center"/>
              <w:rPr>
                <w:rFonts w:hint="eastAsia" w:hAnsi="宋体" w:eastAsia="宋体"/>
                <w:sz w:val="21"/>
              </w:rPr>
            </w:pPr>
          </w:p>
          <w:p w14:paraId="3BA9A47D">
            <w:pPr>
              <w:jc w:val="center"/>
              <w:rPr>
                <w:rFonts w:eastAsia="宋体"/>
                <w:sz w:val="21"/>
              </w:rPr>
            </w:pPr>
          </w:p>
        </w:tc>
      </w:tr>
      <w:tr w14:paraId="3001D5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28" w:hRule="atLeast"/>
          <w:jc w:val="center"/>
        </w:trPr>
        <w:tc>
          <w:tcPr>
            <w:tcW w:w="1213" w:type="dxa"/>
            <w:vMerge w:val="continue"/>
            <w:tcBorders>
              <w:bottom w:val="single" w:color="auto" w:sz="4" w:space="0"/>
            </w:tcBorders>
            <w:noWrap w:val="0"/>
            <w:vAlign w:val="center"/>
          </w:tcPr>
          <w:p w14:paraId="4252E73B">
            <w:pPr>
              <w:jc w:val="center"/>
              <w:rPr>
                <w:rFonts w:eastAsia="宋体"/>
                <w:sz w:val="21"/>
              </w:rPr>
            </w:pPr>
          </w:p>
        </w:tc>
        <w:tc>
          <w:tcPr>
            <w:tcW w:w="1798" w:type="dxa"/>
            <w:tcBorders>
              <w:bottom w:val="single" w:color="auto" w:sz="4" w:space="0"/>
            </w:tcBorders>
            <w:noWrap w:val="0"/>
            <w:vAlign w:val="center"/>
          </w:tcPr>
          <w:p w14:paraId="772DB4A2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 w:val="21"/>
                <w:szCs w:val="21"/>
              </w:rPr>
              <w:t>教学业绩情况</w:t>
            </w:r>
          </w:p>
        </w:tc>
        <w:tc>
          <w:tcPr>
            <w:tcW w:w="5930" w:type="dxa"/>
            <w:gridSpan w:val="8"/>
            <w:tcBorders>
              <w:bottom w:val="single" w:color="auto" w:sz="4" w:space="0"/>
            </w:tcBorders>
            <w:noWrap w:val="0"/>
            <w:vAlign w:val="center"/>
          </w:tcPr>
          <w:p w14:paraId="05498B94">
            <w:pPr>
              <w:numPr>
                <w:ilvl w:val="0"/>
                <w:numId w:val="1"/>
              </w:numPr>
              <w:rPr>
                <w:rFonts w:hint="eastAsia" w:eastAsia="宋体"/>
                <w:b/>
                <w:bCs/>
                <w:color w:val="FF0000"/>
                <w:sz w:val="21"/>
              </w:rPr>
            </w:pPr>
            <w:r>
              <w:rPr>
                <w:rFonts w:hint="eastAsia" w:eastAsia="宋体" w:cs="Times New Roman"/>
                <w:b/>
                <w:bCs/>
                <w:sz w:val="21"/>
                <w:szCs w:val="20"/>
                <w:lang w:val="en-US" w:eastAsia="zh-CN"/>
              </w:rPr>
              <w:t>2023年</w:t>
            </w:r>
            <w:r>
              <w:rPr>
                <w:rFonts w:hint="eastAsia" w:ascii="Times New Roman" w:hAnsi="Times New Roman" w:eastAsia="宋体" w:cs="Times New Roman"/>
                <w:b/>
                <w:bCs/>
                <w:sz w:val="21"/>
                <w:szCs w:val="20"/>
                <w:lang w:val="en-US" w:eastAsia="zh-CN"/>
              </w:rPr>
              <w:t>安徽省大学生职业规划大赛，成长赛道（职教组），铜奖</w:t>
            </w:r>
          </w:p>
          <w:p w14:paraId="75F5F251">
            <w:pPr>
              <w:numPr>
                <w:ilvl w:val="0"/>
                <w:numId w:val="1"/>
              </w:numPr>
              <w:ind w:left="0" w:leftChars="0" w:firstLine="0" w:firstLineChars="0"/>
              <w:rPr>
                <w:rFonts w:hint="eastAsia" w:eastAsia="宋体"/>
                <w:b/>
                <w:bCs/>
                <w:color w:val="FF0000"/>
                <w:sz w:val="21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sz w:val="21"/>
                <w:szCs w:val="20"/>
                <w:lang w:val="en-US" w:eastAsia="zh-CN"/>
              </w:rPr>
              <w:t>2024年安徽省职业院校技能大赛，中华茶艺赛项，二等奖，三类</w:t>
            </w:r>
            <w:r>
              <w:rPr>
                <w:rFonts w:hint="eastAsia" w:eastAsia="宋体" w:cs="Times New Roman"/>
                <w:b/>
                <w:bCs/>
                <w:sz w:val="21"/>
                <w:szCs w:val="20"/>
                <w:lang w:val="en-US" w:eastAsia="zh-CN"/>
              </w:rPr>
              <w:t>； 符合条款</w:t>
            </w:r>
            <w:r>
              <w:rPr>
                <w:rFonts w:hint="eastAsia" w:eastAsia="宋体"/>
                <w:sz w:val="18"/>
                <w:szCs w:val="18"/>
              </w:rPr>
              <w:t>【十</w:t>
            </w:r>
            <w:r>
              <w:rPr>
                <w:rFonts w:hint="eastAsia" w:eastAsia="宋体"/>
                <w:sz w:val="18"/>
                <w:szCs w:val="18"/>
                <w:lang w:val="en-US" w:eastAsia="zh-CN"/>
              </w:rPr>
              <w:t>三9</w:t>
            </w:r>
            <w:r>
              <w:rPr>
                <w:rFonts w:hint="eastAsia" w:eastAsia="宋体"/>
                <w:sz w:val="18"/>
                <w:szCs w:val="18"/>
              </w:rPr>
              <w:t>】</w:t>
            </w:r>
          </w:p>
          <w:p w14:paraId="28764EDD">
            <w:pPr>
              <w:numPr>
                <w:ilvl w:val="0"/>
                <w:numId w:val="1"/>
              </w:numPr>
              <w:ind w:left="0" w:leftChars="0" w:firstLine="0" w:firstLineChars="0"/>
              <w:rPr>
                <w:rFonts w:hint="default" w:eastAsia="宋体"/>
                <w:sz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0"/>
                <w:lang w:val="en-US" w:eastAsia="zh-CN"/>
              </w:rPr>
              <w:t>2024年淮南联合大学校级技能大赛，中华茶艺赛项，一等奖</w:t>
            </w:r>
            <w:r>
              <w:rPr>
                <w:rFonts w:hint="eastAsia" w:eastAsia="宋体" w:cs="Times New Roman"/>
                <w:sz w:val="21"/>
                <w:szCs w:val="20"/>
                <w:lang w:val="en-US" w:eastAsia="zh-CN"/>
              </w:rPr>
              <w:t>；</w:t>
            </w:r>
          </w:p>
          <w:p w14:paraId="59BBBF3E">
            <w:pPr>
              <w:numPr>
                <w:ilvl w:val="0"/>
                <w:numId w:val="2"/>
              </w:numPr>
              <w:ind w:leftChars="0"/>
              <w:rPr>
                <w:rFonts w:hint="default" w:eastAsia="宋体"/>
                <w:sz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0"/>
                <w:lang w:val="en-US" w:eastAsia="zh-CN"/>
              </w:rPr>
              <w:t>2024年淮南联合大学校级技能大赛，中华茶艺赛项，二等奖</w:t>
            </w:r>
            <w:r>
              <w:rPr>
                <w:rFonts w:hint="eastAsia" w:eastAsia="宋体" w:cs="Times New Roman"/>
                <w:sz w:val="21"/>
                <w:szCs w:val="20"/>
                <w:lang w:val="en-US" w:eastAsia="zh-CN"/>
              </w:rPr>
              <w:t>；</w:t>
            </w:r>
          </w:p>
          <w:p w14:paraId="64CDA2F8">
            <w:pPr>
              <w:numPr>
                <w:ilvl w:val="0"/>
                <w:numId w:val="2"/>
              </w:numPr>
              <w:snapToGrid w:val="0"/>
              <w:ind w:left="0" w:leftChars="0" w:firstLine="0" w:firstLineChars="0"/>
              <w:rPr>
                <w:rFonts w:hint="eastAsia" w:eastAsia="宋体"/>
                <w:sz w:val="20"/>
                <w:szCs w:val="18"/>
                <w:lang w:val="en-US" w:eastAsia="zh-CN"/>
              </w:rPr>
            </w:pPr>
            <w:r>
              <w:rPr>
                <w:rFonts w:hint="eastAsia" w:eastAsia="宋体"/>
                <w:sz w:val="20"/>
                <w:szCs w:val="18"/>
                <w:lang w:val="en-US" w:eastAsia="zh-CN"/>
              </w:rPr>
              <w:t>2024年获得茶艺师考评员证书，考取评茶员二级技师、茶艺师三级高级工职业技能等级证，并组织三场“一试三证”（酒店运营管理、茶艺师）考试；</w:t>
            </w:r>
          </w:p>
          <w:p w14:paraId="08F90E3E">
            <w:pPr>
              <w:numPr>
                <w:ilvl w:val="0"/>
                <w:numId w:val="2"/>
              </w:numPr>
              <w:snapToGrid w:val="0"/>
              <w:ind w:left="0" w:leftChars="0" w:firstLine="0" w:firstLineChars="0"/>
              <w:rPr>
                <w:rFonts w:hint="default" w:ascii="Times New Roman" w:hAnsi="Times New Roman" w:eastAsia="宋体" w:cs="Times New Roman"/>
                <w:sz w:val="20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0"/>
                <w:szCs w:val="18"/>
                <w:lang w:val="en-US" w:eastAsia="zh-CN"/>
              </w:rPr>
              <w:t>2023-2024学年担任《职业规划与创新创业》</w:t>
            </w:r>
            <w:r>
              <w:rPr>
                <w:rFonts w:hint="eastAsia" w:eastAsia="宋体" w:cs="Times New Roman"/>
                <w:sz w:val="20"/>
                <w:szCs w:val="18"/>
                <w:lang w:val="en-US" w:eastAsia="zh-CN"/>
              </w:rPr>
              <w:t>、《公共关系学——基于数字化运营》等</w:t>
            </w:r>
            <w:r>
              <w:rPr>
                <w:rFonts w:hint="eastAsia" w:ascii="Times New Roman" w:hAnsi="Times New Roman" w:eastAsia="宋体" w:cs="Times New Roman"/>
                <w:sz w:val="20"/>
                <w:szCs w:val="18"/>
                <w:lang w:val="en-US" w:eastAsia="zh-CN"/>
              </w:rPr>
              <w:t>课程的教学；符合条款【十一（二）】</w:t>
            </w:r>
          </w:p>
          <w:p w14:paraId="2A67A9B2">
            <w:pPr>
              <w:numPr>
                <w:ilvl w:val="0"/>
                <w:numId w:val="2"/>
              </w:numPr>
              <w:snapToGrid w:val="0"/>
              <w:ind w:left="0" w:leftChars="0" w:firstLine="0" w:firstLineChars="0"/>
              <w:rPr>
                <w:rFonts w:hint="default" w:eastAsia="宋体"/>
                <w:sz w:val="20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0"/>
                <w:szCs w:val="18"/>
                <w:lang w:val="en-US" w:eastAsia="zh-CN"/>
              </w:rPr>
              <w:t>20</w:t>
            </w:r>
            <w:r>
              <w:rPr>
                <w:rFonts w:hint="eastAsia" w:eastAsia="宋体"/>
                <w:sz w:val="20"/>
                <w:szCs w:val="18"/>
                <w:lang w:val="en-US" w:eastAsia="zh-CN"/>
              </w:rPr>
              <w:t>24年撰写一篇教学总结和学生思想政治教育工作总结；符合条款【十一（一）】</w:t>
            </w:r>
          </w:p>
          <w:p w14:paraId="0335DE81">
            <w:pPr>
              <w:numPr>
                <w:ilvl w:val="0"/>
                <w:numId w:val="2"/>
              </w:numPr>
              <w:snapToGrid w:val="0"/>
              <w:ind w:left="0" w:leftChars="0" w:firstLine="0" w:firstLineChars="0"/>
              <w:rPr>
                <w:rFonts w:hint="default" w:eastAsia="宋体"/>
                <w:sz w:val="20"/>
                <w:szCs w:val="18"/>
                <w:lang w:val="en-US" w:eastAsia="zh-CN"/>
              </w:rPr>
            </w:pPr>
            <w:r>
              <w:rPr>
                <w:rFonts w:hint="eastAsia" w:eastAsia="宋体"/>
                <w:sz w:val="20"/>
                <w:szCs w:val="18"/>
                <w:lang w:val="en-US" w:eastAsia="zh-CN"/>
              </w:rPr>
              <w:t>2025年获得省级初级双师型教师资格</w:t>
            </w:r>
          </w:p>
          <w:p w14:paraId="4B848E90">
            <w:pPr>
              <w:snapToGrid w:val="0"/>
              <w:rPr>
                <w:rFonts w:hint="default" w:ascii="Times New Roman" w:hAnsi="Times New Roman" w:eastAsia="宋体" w:cs="Times New Roman"/>
                <w:sz w:val="20"/>
                <w:szCs w:val="18"/>
                <w:lang w:val="en-US" w:eastAsia="zh-CN"/>
              </w:rPr>
            </w:pPr>
          </w:p>
        </w:tc>
        <w:tc>
          <w:tcPr>
            <w:tcW w:w="1260" w:type="dxa"/>
            <w:gridSpan w:val="3"/>
            <w:vMerge w:val="continue"/>
            <w:tcBorders>
              <w:bottom w:val="single" w:color="auto" w:sz="4" w:space="0"/>
            </w:tcBorders>
            <w:noWrap w:val="0"/>
            <w:vAlign w:val="center"/>
          </w:tcPr>
          <w:p w14:paraId="03DBC81C">
            <w:pPr>
              <w:widowControl/>
              <w:jc w:val="left"/>
              <w:rPr>
                <w:rFonts w:eastAsia="宋体"/>
                <w:sz w:val="21"/>
              </w:rPr>
            </w:pPr>
          </w:p>
        </w:tc>
        <w:tc>
          <w:tcPr>
            <w:tcW w:w="4947" w:type="dxa"/>
            <w:gridSpan w:val="5"/>
            <w:vMerge w:val="continue"/>
            <w:tcBorders>
              <w:bottom w:val="single" w:color="auto" w:sz="4" w:space="0"/>
            </w:tcBorders>
            <w:noWrap w:val="0"/>
            <w:vAlign w:val="center"/>
          </w:tcPr>
          <w:p w14:paraId="7EE7F6F5">
            <w:pPr>
              <w:jc w:val="center"/>
              <w:rPr>
                <w:rFonts w:eastAsia="宋体"/>
                <w:sz w:val="21"/>
              </w:rPr>
            </w:pPr>
          </w:p>
        </w:tc>
        <w:tc>
          <w:tcPr>
            <w:tcW w:w="1353" w:type="dxa"/>
            <w:gridSpan w:val="2"/>
            <w:vMerge w:val="continue"/>
            <w:tcBorders>
              <w:bottom w:val="single" w:color="auto" w:sz="4" w:space="0"/>
            </w:tcBorders>
            <w:noWrap w:val="0"/>
            <w:vAlign w:val="center"/>
          </w:tcPr>
          <w:p w14:paraId="0C4AF6FB">
            <w:pPr>
              <w:jc w:val="center"/>
              <w:rPr>
                <w:rFonts w:eastAsia="宋体"/>
                <w:sz w:val="21"/>
              </w:rPr>
            </w:pPr>
          </w:p>
        </w:tc>
        <w:tc>
          <w:tcPr>
            <w:tcW w:w="4359" w:type="dxa"/>
            <w:gridSpan w:val="6"/>
            <w:vMerge w:val="continue"/>
            <w:tcBorders>
              <w:bottom w:val="single" w:color="auto" w:sz="4" w:space="0"/>
            </w:tcBorders>
            <w:noWrap w:val="0"/>
            <w:vAlign w:val="center"/>
          </w:tcPr>
          <w:p w14:paraId="1ACAB1F7">
            <w:pPr>
              <w:jc w:val="center"/>
              <w:rPr>
                <w:rFonts w:eastAsia="宋体"/>
                <w:sz w:val="21"/>
              </w:rPr>
            </w:pPr>
          </w:p>
        </w:tc>
      </w:tr>
      <w:tr w14:paraId="5B6696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36" w:hRule="atLeast"/>
          <w:jc w:val="center"/>
        </w:trPr>
        <w:tc>
          <w:tcPr>
            <w:tcW w:w="1213" w:type="dxa"/>
            <w:vMerge w:val="restart"/>
            <w:noWrap w:val="0"/>
            <w:vAlign w:val="center"/>
          </w:tcPr>
          <w:p w14:paraId="69655F88">
            <w:pPr>
              <w:jc w:val="center"/>
              <w:rPr>
                <w:rFonts w:eastAsia="宋体"/>
                <w:sz w:val="21"/>
              </w:rPr>
            </w:pPr>
            <w:r>
              <w:rPr>
                <w:rFonts w:hAnsi="宋体" w:eastAsia="宋体"/>
                <w:sz w:val="21"/>
              </w:rPr>
              <w:t>科研</w:t>
            </w:r>
          </w:p>
          <w:p w14:paraId="25CE7FC3">
            <w:pPr>
              <w:jc w:val="center"/>
              <w:rPr>
                <w:rFonts w:eastAsia="宋体"/>
                <w:sz w:val="21"/>
              </w:rPr>
            </w:pPr>
            <w:r>
              <w:rPr>
                <w:rFonts w:hAnsi="宋体" w:eastAsia="宋体"/>
                <w:sz w:val="21"/>
              </w:rPr>
              <w:t>情况</w:t>
            </w:r>
          </w:p>
        </w:tc>
        <w:tc>
          <w:tcPr>
            <w:tcW w:w="1798" w:type="dxa"/>
            <w:vMerge w:val="restart"/>
            <w:noWrap w:val="0"/>
            <w:vAlign w:val="center"/>
          </w:tcPr>
          <w:p w14:paraId="153BB5BC">
            <w:pPr>
              <w:jc w:val="center"/>
              <w:rPr>
                <w:rFonts w:eastAsia="宋体"/>
                <w:sz w:val="21"/>
              </w:rPr>
            </w:pPr>
            <w:r>
              <w:rPr>
                <w:rFonts w:hAnsi="宋体" w:eastAsia="宋体"/>
                <w:sz w:val="21"/>
              </w:rPr>
              <w:t>任现职以来</w:t>
            </w:r>
          </w:p>
          <w:p w14:paraId="5C3C84E0">
            <w:pPr>
              <w:jc w:val="center"/>
              <w:rPr>
                <w:rFonts w:eastAsia="宋体"/>
                <w:sz w:val="21"/>
              </w:rPr>
            </w:pPr>
            <w:r>
              <w:rPr>
                <w:rFonts w:hAnsi="宋体" w:eastAsia="宋体"/>
                <w:sz w:val="21"/>
              </w:rPr>
              <w:t>公开发表的</w:t>
            </w:r>
          </w:p>
          <w:p w14:paraId="091093C6">
            <w:pPr>
              <w:jc w:val="center"/>
              <w:rPr>
                <w:rFonts w:eastAsia="宋体"/>
                <w:sz w:val="21"/>
              </w:rPr>
            </w:pPr>
            <w:r>
              <w:rPr>
                <w:rFonts w:hAnsi="宋体" w:eastAsia="宋体"/>
                <w:sz w:val="21"/>
              </w:rPr>
              <w:t>论文、论著</w:t>
            </w:r>
          </w:p>
          <w:p w14:paraId="0558EDE0">
            <w:pPr>
              <w:jc w:val="center"/>
              <w:rPr>
                <w:rFonts w:eastAsia="宋体"/>
                <w:sz w:val="21"/>
              </w:rPr>
            </w:pPr>
            <w:r>
              <w:rPr>
                <w:rFonts w:hAnsi="宋体" w:eastAsia="宋体"/>
                <w:sz w:val="21"/>
              </w:rPr>
              <w:t>情况（不含</w:t>
            </w:r>
          </w:p>
          <w:p w14:paraId="79FB9AED">
            <w:pPr>
              <w:jc w:val="center"/>
              <w:rPr>
                <w:rFonts w:eastAsia="宋体"/>
                <w:sz w:val="21"/>
              </w:rPr>
            </w:pPr>
            <w:r>
              <w:rPr>
                <w:rFonts w:hAnsi="宋体" w:eastAsia="宋体"/>
                <w:sz w:val="21"/>
              </w:rPr>
              <w:t>增刊、论文</w:t>
            </w:r>
          </w:p>
          <w:p w14:paraId="55120B07">
            <w:pPr>
              <w:jc w:val="center"/>
              <w:rPr>
                <w:rFonts w:eastAsia="宋体"/>
                <w:sz w:val="21"/>
              </w:rPr>
            </w:pPr>
            <w:r>
              <w:rPr>
                <w:rFonts w:hAnsi="宋体" w:eastAsia="宋体"/>
                <w:sz w:val="21"/>
              </w:rPr>
              <w:t>集等）</w:t>
            </w:r>
          </w:p>
        </w:tc>
        <w:tc>
          <w:tcPr>
            <w:tcW w:w="7661" w:type="dxa"/>
            <w:gridSpan w:val="12"/>
            <w:vMerge w:val="restart"/>
            <w:noWrap w:val="0"/>
            <w:vAlign w:val="top"/>
          </w:tcPr>
          <w:p w14:paraId="5F535B72">
            <w:pPr>
              <w:spacing w:line="360" w:lineRule="auto"/>
              <w:rPr>
                <w:rFonts w:hAnsi="宋体" w:eastAsia="宋体"/>
                <w:sz w:val="20"/>
                <w:szCs w:val="18"/>
              </w:rPr>
            </w:pPr>
          </w:p>
          <w:p w14:paraId="32E5A33D">
            <w:pPr>
              <w:spacing w:line="360" w:lineRule="auto"/>
              <w:rPr>
                <w:rFonts w:eastAsia="宋体"/>
                <w:sz w:val="20"/>
                <w:szCs w:val="18"/>
              </w:rPr>
            </w:pPr>
            <w:r>
              <w:rPr>
                <w:rFonts w:hAnsi="宋体" w:eastAsia="宋体"/>
                <w:sz w:val="20"/>
                <w:szCs w:val="18"/>
              </w:rPr>
              <w:t>出版论著或编写规划教材情况（论著或</w:t>
            </w:r>
            <w:r>
              <w:rPr>
                <w:rFonts w:hint="eastAsia" w:hAnsi="宋体" w:eastAsia="宋体"/>
                <w:sz w:val="20"/>
                <w:szCs w:val="18"/>
              </w:rPr>
              <w:t>规划</w:t>
            </w:r>
            <w:r>
              <w:rPr>
                <w:rFonts w:hAnsi="宋体" w:eastAsia="宋体"/>
                <w:sz w:val="20"/>
                <w:szCs w:val="18"/>
              </w:rPr>
              <w:t>教材名称、出版社、本人撰写的字数）</w:t>
            </w:r>
          </w:p>
          <w:p w14:paraId="2A6E8569">
            <w:pPr>
              <w:spacing w:line="360" w:lineRule="auto"/>
              <w:ind w:firstLine="561"/>
              <w:rPr>
                <w:rFonts w:hint="eastAsia" w:eastAsia="宋体"/>
                <w:b/>
                <w:sz w:val="20"/>
                <w:szCs w:val="18"/>
              </w:rPr>
            </w:pPr>
            <w:r>
              <w:rPr>
                <w:rFonts w:hAnsi="宋体" w:eastAsia="宋体"/>
                <w:sz w:val="20"/>
                <w:szCs w:val="18"/>
              </w:rPr>
              <w:t>公开发表独撰（或第一作者）论文</w:t>
            </w:r>
            <w:r>
              <w:rPr>
                <w:rFonts w:eastAsia="宋体"/>
                <w:sz w:val="20"/>
                <w:szCs w:val="18"/>
                <w:u w:val="single"/>
              </w:rPr>
              <w:t xml:space="preserve">   </w:t>
            </w:r>
            <w:r>
              <w:rPr>
                <w:rFonts w:hint="eastAsia" w:eastAsia="宋体"/>
                <w:sz w:val="20"/>
                <w:szCs w:val="18"/>
                <w:u w:val="single"/>
                <w:lang w:val="en-US" w:eastAsia="zh-CN"/>
              </w:rPr>
              <w:t>2</w:t>
            </w:r>
            <w:r>
              <w:rPr>
                <w:rFonts w:eastAsia="宋体"/>
                <w:sz w:val="20"/>
                <w:szCs w:val="18"/>
                <w:u w:val="single"/>
              </w:rPr>
              <w:t xml:space="preserve">    </w:t>
            </w:r>
            <w:r>
              <w:rPr>
                <w:rFonts w:hAnsi="宋体" w:eastAsia="宋体"/>
                <w:sz w:val="20"/>
                <w:szCs w:val="18"/>
              </w:rPr>
              <w:t>篇</w:t>
            </w:r>
          </w:p>
          <w:p w14:paraId="57AB97F4">
            <w:pPr>
              <w:spacing w:line="360" w:lineRule="auto"/>
              <w:ind w:firstLine="561"/>
              <w:rPr>
                <w:rFonts w:eastAsia="宋体"/>
                <w:b/>
                <w:sz w:val="20"/>
                <w:szCs w:val="18"/>
              </w:rPr>
            </w:pPr>
            <w:r>
              <w:rPr>
                <w:rFonts w:hAnsi="宋体" w:eastAsia="宋体"/>
                <w:sz w:val="20"/>
                <w:szCs w:val="18"/>
              </w:rPr>
              <w:t>（其中：</w:t>
            </w:r>
            <w:r>
              <w:rPr>
                <w:rFonts w:hint="eastAsia" w:hAnsi="宋体" w:eastAsia="宋体"/>
                <w:sz w:val="20"/>
                <w:szCs w:val="18"/>
              </w:rPr>
              <w:t>四类</w:t>
            </w:r>
            <w:r>
              <w:rPr>
                <w:rFonts w:hint="eastAsia" w:hAnsi="宋体" w:eastAsia="宋体"/>
                <w:sz w:val="20"/>
                <w:szCs w:val="18"/>
                <w:u w:val="single"/>
              </w:rPr>
              <w:t xml:space="preserve">  </w:t>
            </w:r>
            <w:r>
              <w:rPr>
                <w:rFonts w:hint="eastAsia" w:hAnsi="宋体" w:eastAsia="宋体"/>
                <w:sz w:val="20"/>
                <w:szCs w:val="18"/>
                <w:u w:val="single"/>
                <w:lang w:val="en-US" w:eastAsia="zh-CN"/>
              </w:rPr>
              <w:t>2</w:t>
            </w:r>
            <w:r>
              <w:rPr>
                <w:rFonts w:hint="eastAsia" w:hAnsi="宋体" w:eastAsia="宋体"/>
                <w:sz w:val="20"/>
                <w:szCs w:val="18"/>
                <w:u w:val="single"/>
              </w:rPr>
              <w:t xml:space="preserve">  </w:t>
            </w:r>
            <w:r>
              <w:rPr>
                <w:rFonts w:hint="eastAsia" w:hAnsi="宋体" w:eastAsia="宋体"/>
                <w:sz w:val="20"/>
                <w:szCs w:val="18"/>
              </w:rPr>
              <w:t>篇</w:t>
            </w:r>
            <w:r>
              <w:rPr>
                <w:rFonts w:hAnsi="宋体" w:eastAsia="宋体"/>
                <w:sz w:val="20"/>
                <w:szCs w:val="18"/>
              </w:rPr>
              <w:t>）。</w:t>
            </w:r>
          </w:p>
          <w:p w14:paraId="48462C10">
            <w:pPr>
              <w:numPr>
                <w:ilvl w:val="0"/>
                <w:numId w:val="3"/>
              </w:numPr>
              <w:spacing w:line="360" w:lineRule="auto"/>
              <w:rPr>
                <w:rFonts w:hint="eastAsia" w:hAnsi="宋体" w:eastAsia="宋体"/>
                <w:sz w:val="20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2"/>
                <w:lang w:val="en-US" w:eastAsia="zh-CN"/>
              </w:rPr>
              <w:t>高等教育课程思政建设的策略与实施研究，《长江丛刊》，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2"/>
              </w:rPr>
              <w:t>2025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2"/>
                <w:lang w:eastAsia="zh-CN"/>
              </w:rPr>
              <w:t>，（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2"/>
                <w:lang w:val="en-US" w:eastAsia="zh-CN"/>
              </w:rPr>
              <w:t>5）：165-167，</w:t>
            </w:r>
            <w:r>
              <w:rPr>
                <w:rFonts w:hint="eastAsia" w:hAnsi="宋体" w:eastAsia="宋体"/>
                <w:sz w:val="20"/>
                <w:szCs w:val="18"/>
                <w:lang w:val="en-US" w:eastAsia="zh-CN"/>
              </w:rPr>
              <w:t>四类，独撰，万方；</w:t>
            </w:r>
          </w:p>
          <w:p w14:paraId="155ADB0A">
            <w:pPr>
              <w:numPr>
                <w:ilvl w:val="0"/>
                <w:numId w:val="4"/>
              </w:numPr>
              <w:spacing w:line="360" w:lineRule="auto"/>
              <w:rPr>
                <w:rFonts w:eastAsia="宋体"/>
                <w:sz w:val="21"/>
              </w:rPr>
            </w:pPr>
            <w:r>
              <w:rPr>
                <w:rFonts w:hint="eastAsia" w:hAnsi="宋体" w:eastAsia="宋体"/>
                <w:sz w:val="20"/>
                <w:szCs w:val="18"/>
                <w:lang w:val="en-US" w:eastAsia="zh-CN"/>
              </w:rPr>
              <w:t>校企合作背景下高职酒店管理专业实践教学探讨，《进展》，2025，（9）：40-42，四类，独撰，万方；符合条款【十三1】</w:t>
            </w:r>
          </w:p>
        </w:tc>
        <w:tc>
          <w:tcPr>
            <w:tcW w:w="1509" w:type="dxa"/>
            <w:gridSpan w:val="2"/>
            <w:noWrap w:val="0"/>
            <w:vAlign w:val="center"/>
          </w:tcPr>
          <w:p w14:paraId="4619BCEC">
            <w:pPr>
              <w:jc w:val="center"/>
              <w:rPr>
                <w:rFonts w:eastAsia="宋体"/>
                <w:sz w:val="22"/>
                <w:szCs w:val="21"/>
              </w:rPr>
            </w:pPr>
            <w:r>
              <w:rPr>
                <w:rFonts w:hAnsi="宋体" w:eastAsia="宋体"/>
                <w:sz w:val="22"/>
                <w:szCs w:val="21"/>
              </w:rPr>
              <w:t>承担科研</w:t>
            </w:r>
          </w:p>
          <w:p w14:paraId="41B7936A">
            <w:pPr>
              <w:jc w:val="center"/>
              <w:rPr>
                <w:rFonts w:eastAsia="宋体"/>
                <w:sz w:val="22"/>
                <w:szCs w:val="21"/>
              </w:rPr>
            </w:pPr>
            <w:r>
              <w:rPr>
                <w:rFonts w:hAnsi="宋体" w:eastAsia="宋体"/>
                <w:sz w:val="22"/>
                <w:szCs w:val="21"/>
              </w:rPr>
              <w:t>项目情况</w:t>
            </w:r>
          </w:p>
          <w:p w14:paraId="43F41300">
            <w:pPr>
              <w:jc w:val="center"/>
              <w:rPr>
                <w:rFonts w:eastAsia="宋体"/>
                <w:sz w:val="22"/>
                <w:szCs w:val="21"/>
              </w:rPr>
            </w:pPr>
            <w:r>
              <w:rPr>
                <w:rFonts w:hAnsi="宋体" w:eastAsia="宋体"/>
                <w:sz w:val="22"/>
                <w:szCs w:val="21"/>
              </w:rPr>
              <w:t>及类别</w:t>
            </w:r>
          </w:p>
        </w:tc>
        <w:tc>
          <w:tcPr>
            <w:tcW w:w="8679" w:type="dxa"/>
            <w:gridSpan w:val="10"/>
            <w:noWrap w:val="0"/>
            <w:vAlign w:val="center"/>
          </w:tcPr>
          <w:p w14:paraId="00B132AD"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hint="default" w:ascii="Times New Roman" w:hAnsi="Times New Roman" w:eastAsia="宋体" w:cs="Times New Roman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0"/>
                <w:szCs w:val="20"/>
                <w:lang w:val="en-US" w:eastAsia="zh-CN" w:bidi="ar-SA"/>
              </w:rPr>
              <w:t>1.</w:t>
            </w:r>
            <w:r>
              <w:rPr>
                <w:rFonts w:hint="eastAsia" w:ascii="Times New Roman" w:hAnsi="Times New Roman" w:eastAsia="宋体" w:cs="Times New Roman"/>
                <w:sz w:val="20"/>
                <w:szCs w:val="20"/>
                <w:lang w:val="en-US" w:eastAsia="zh-CN"/>
              </w:rPr>
              <w:t>《博物馆文创产品的法律保护——以淮南武王墩墓为例》（WYB2415），淮南联合大学一般项目，五类，第三，在研， 2024年</w:t>
            </w:r>
            <w:r>
              <w:rPr>
                <w:rFonts w:hint="eastAsia" w:eastAsia="宋体" w:cs="Times New Roman"/>
                <w:sz w:val="20"/>
                <w:szCs w:val="20"/>
                <w:lang w:val="en-US" w:eastAsia="zh-CN"/>
              </w:rPr>
              <w:t>；</w:t>
            </w:r>
          </w:p>
          <w:p w14:paraId="304444CD"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hint="default" w:ascii="Times New Roman" w:hAnsi="Times New Roman" w:eastAsia="宋体" w:cs="Times New Roman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0"/>
                <w:szCs w:val="20"/>
                <w:lang w:val="en-US" w:eastAsia="zh-CN" w:bidi="ar-SA"/>
              </w:rPr>
              <w:t>2.</w:t>
            </w:r>
            <w:r>
              <w:rPr>
                <w:rFonts w:hint="eastAsia" w:ascii="Times New Roman" w:hAnsi="Times New Roman" w:eastAsia="宋体" w:cs="Times New Roman"/>
                <w:sz w:val="20"/>
                <w:szCs w:val="20"/>
                <w:lang w:val="en-US" w:eastAsia="zh-CN"/>
              </w:rPr>
              <w:t>《伊恩·麦克尤恩《星期六》中的后现代性个体焦虑》（WQN2410），淮南联合大学青年项目，五类，第三，在研， 2024年</w:t>
            </w:r>
            <w:r>
              <w:rPr>
                <w:rFonts w:hint="eastAsia" w:eastAsia="宋体" w:cs="Times New Roman"/>
                <w:sz w:val="20"/>
                <w:szCs w:val="20"/>
                <w:lang w:val="en-US" w:eastAsia="zh-CN"/>
              </w:rPr>
              <w:t>；</w:t>
            </w:r>
          </w:p>
          <w:p w14:paraId="12FCD762"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hint="default" w:eastAsia="宋体"/>
                <w:sz w:val="22"/>
                <w:szCs w:val="21"/>
                <w:lang w:val="en-US"/>
              </w:rPr>
            </w:pPr>
            <w:r>
              <w:rPr>
                <w:rFonts w:eastAsia="宋体"/>
                <w:kern w:val="2"/>
                <w:sz w:val="22"/>
                <w:szCs w:val="21"/>
                <w:lang w:val="en-US" w:eastAsia="zh-CN" w:bidi="ar-SA"/>
              </w:rPr>
              <w:t>3.</w:t>
            </w:r>
            <w:r>
              <w:rPr>
                <w:rFonts w:hint="eastAsia" w:eastAsia="宋体"/>
                <w:sz w:val="20"/>
                <w:szCs w:val="20"/>
                <w:lang w:eastAsia="zh-CN"/>
              </w:rPr>
              <w:t>《</w:t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淮南市“吃住行游购娱”全链条服务标准化建设研究》，淮南市政府发展研究中心重点课题，五类，第五，在研，2025年；</w:t>
            </w:r>
          </w:p>
        </w:tc>
      </w:tr>
      <w:tr w14:paraId="5E093B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2" w:hRule="atLeast"/>
          <w:jc w:val="center"/>
        </w:trPr>
        <w:tc>
          <w:tcPr>
            <w:tcW w:w="1213" w:type="dxa"/>
            <w:vMerge w:val="continue"/>
            <w:noWrap w:val="0"/>
            <w:vAlign w:val="center"/>
          </w:tcPr>
          <w:p w14:paraId="472BB4D8">
            <w:pPr>
              <w:jc w:val="center"/>
              <w:rPr>
                <w:rFonts w:hAnsi="宋体" w:eastAsia="宋体"/>
                <w:sz w:val="21"/>
              </w:rPr>
            </w:pPr>
          </w:p>
        </w:tc>
        <w:tc>
          <w:tcPr>
            <w:tcW w:w="1798" w:type="dxa"/>
            <w:vMerge w:val="continue"/>
            <w:noWrap w:val="0"/>
            <w:vAlign w:val="center"/>
          </w:tcPr>
          <w:p w14:paraId="6F996852">
            <w:pPr>
              <w:jc w:val="center"/>
              <w:rPr>
                <w:rFonts w:hAnsi="宋体" w:eastAsia="宋体"/>
                <w:sz w:val="21"/>
              </w:rPr>
            </w:pPr>
          </w:p>
        </w:tc>
        <w:tc>
          <w:tcPr>
            <w:tcW w:w="7661" w:type="dxa"/>
            <w:gridSpan w:val="12"/>
            <w:vMerge w:val="continue"/>
            <w:noWrap w:val="0"/>
            <w:vAlign w:val="top"/>
          </w:tcPr>
          <w:p w14:paraId="391CC68C">
            <w:pPr>
              <w:spacing w:line="360" w:lineRule="auto"/>
              <w:rPr>
                <w:rFonts w:hAnsi="宋体" w:eastAsia="宋体"/>
                <w:color w:val="FF0000"/>
                <w:sz w:val="21"/>
              </w:rPr>
            </w:pPr>
          </w:p>
        </w:tc>
        <w:tc>
          <w:tcPr>
            <w:tcW w:w="1509" w:type="dxa"/>
            <w:gridSpan w:val="2"/>
            <w:noWrap w:val="0"/>
            <w:vAlign w:val="center"/>
          </w:tcPr>
          <w:p w14:paraId="1FBDE2DC">
            <w:pPr>
              <w:jc w:val="center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获得专利、参与完成企事业单位技术开发、咨询、服务及科技成果转化、推广、应用、专业调研、专业知识应用普及等业绩情况</w:t>
            </w:r>
          </w:p>
        </w:tc>
        <w:tc>
          <w:tcPr>
            <w:tcW w:w="8679" w:type="dxa"/>
            <w:gridSpan w:val="10"/>
            <w:noWrap w:val="0"/>
            <w:vAlign w:val="center"/>
          </w:tcPr>
          <w:p w14:paraId="570D308F">
            <w:pPr>
              <w:rPr>
                <w:rFonts w:hint="eastAsia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无</w:t>
            </w:r>
          </w:p>
        </w:tc>
      </w:tr>
      <w:tr w14:paraId="4679E0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  <w:jc w:val="center"/>
        </w:trPr>
        <w:tc>
          <w:tcPr>
            <w:tcW w:w="1213" w:type="dxa"/>
            <w:vMerge w:val="continue"/>
            <w:noWrap w:val="0"/>
            <w:vAlign w:val="center"/>
          </w:tcPr>
          <w:p w14:paraId="7D74F6CF">
            <w:pPr>
              <w:jc w:val="center"/>
              <w:rPr>
                <w:rFonts w:eastAsia="宋体"/>
                <w:sz w:val="21"/>
              </w:rPr>
            </w:pPr>
          </w:p>
        </w:tc>
        <w:tc>
          <w:tcPr>
            <w:tcW w:w="1798" w:type="dxa"/>
            <w:vMerge w:val="continue"/>
            <w:noWrap w:val="0"/>
            <w:vAlign w:val="center"/>
          </w:tcPr>
          <w:p w14:paraId="7530961C">
            <w:pPr>
              <w:jc w:val="center"/>
              <w:rPr>
                <w:rFonts w:eastAsia="宋体"/>
                <w:sz w:val="21"/>
              </w:rPr>
            </w:pPr>
          </w:p>
        </w:tc>
        <w:tc>
          <w:tcPr>
            <w:tcW w:w="7661" w:type="dxa"/>
            <w:gridSpan w:val="12"/>
            <w:vMerge w:val="continue"/>
            <w:noWrap w:val="0"/>
            <w:vAlign w:val="center"/>
          </w:tcPr>
          <w:p w14:paraId="4E6C0D55">
            <w:pPr>
              <w:jc w:val="center"/>
              <w:rPr>
                <w:rFonts w:eastAsia="宋体"/>
                <w:sz w:val="21"/>
              </w:rPr>
            </w:pPr>
          </w:p>
        </w:tc>
        <w:tc>
          <w:tcPr>
            <w:tcW w:w="1509" w:type="dxa"/>
            <w:gridSpan w:val="2"/>
            <w:noWrap w:val="0"/>
            <w:vAlign w:val="center"/>
          </w:tcPr>
          <w:p w14:paraId="064BD98A">
            <w:pPr>
              <w:jc w:val="center"/>
              <w:rPr>
                <w:rFonts w:eastAsia="宋体"/>
                <w:sz w:val="21"/>
              </w:rPr>
            </w:pPr>
            <w:r>
              <w:rPr>
                <w:rFonts w:hAnsi="宋体" w:eastAsia="宋体"/>
                <w:sz w:val="21"/>
              </w:rPr>
              <w:t>科研方面</w:t>
            </w:r>
          </w:p>
          <w:p w14:paraId="76D19EDC">
            <w:pPr>
              <w:jc w:val="center"/>
              <w:rPr>
                <w:rFonts w:eastAsia="宋体"/>
                <w:sz w:val="21"/>
              </w:rPr>
            </w:pPr>
            <w:r>
              <w:rPr>
                <w:rFonts w:hAnsi="宋体" w:eastAsia="宋体"/>
                <w:sz w:val="21"/>
              </w:rPr>
              <w:t>获奖情况</w:t>
            </w:r>
          </w:p>
          <w:p w14:paraId="2EBBFA27">
            <w:pPr>
              <w:jc w:val="center"/>
              <w:rPr>
                <w:rFonts w:eastAsia="宋体"/>
                <w:sz w:val="21"/>
              </w:rPr>
            </w:pPr>
            <w:r>
              <w:rPr>
                <w:rFonts w:hAnsi="宋体" w:eastAsia="宋体"/>
                <w:sz w:val="21"/>
              </w:rPr>
              <w:t>及类别</w:t>
            </w:r>
          </w:p>
        </w:tc>
        <w:tc>
          <w:tcPr>
            <w:tcW w:w="5079" w:type="dxa"/>
            <w:gridSpan w:val="5"/>
            <w:noWrap w:val="0"/>
            <w:vAlign w:val="center"/>
          </w:tcPr>
          <w:p w14:paraId="14B14AE3">
            <w:pPr>
              <w:rPr>
                <w:rFonts w:hint="eastAsia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无</w:t>
            </w:r>
          </w:p>
        </w:tc>
        <w:tc>
          <w:tcPr>
            <w:tcW w:w="1401" w:type="dxa"/>
            <w:gridSpan w:val="3"/>
            <w:noWrap w:val="0"/>
            <w:vAlign w:val="center"/>
          </w:tcPr>
          <w:p w14:paraId="64E58B03">
            <w:pPr>
              <w:rPr>
                <w:rFonts w:hint="eastAsia" w:hAnsi="宋体" w:eastAsia="宋体"/>
                <w:sz w:val="21"/>
                <w:szCs w:val="21"/>
              </w:rPr>
            </w:pPr>
            <w:r>
              <w:rPr>
                <w:rFonts w:hAnsi="宋体" w:eastAsia="宋体"/>
                <w:sz w:val="21"/>
                <w:szCs w:val="21"/>
              </w:rPr>
              <w:t>科研部门</w:t>
            </w:r>
          </w:p>
          <w:p w14:paraId="1874A991">
            <w:pPr>
              <w:rPr>
                <w:rFonts w:hint="eastAsia" w:hAnsi="宋体" w:eastAsia="宋体"/>
                <w:sz w:val="21"/>
                <w:szCs w:val="21"/>
              </w:rPr>
            </w:pPr>
            <w:r>
              <w:rPr>
                <w:rFonts w:hAnsi="宋体" w:eastAsia="宋体"/>
                <w:sz w:val="21"/>
                <w:szCs w:val="21"/>
              </w:rPr>
              <w:t>审核意见</w:t>
            </w:r>
          </w:p>
          <w:p w14:paraId="69D1BEDF">
            <w:pPr>
              <w:rPr>
                <w:rFonts w:hint="eastAsia" w:hAnsi="宋体" w:eastAsia="宋体"/>
                <w:sz w:val="21"/>
                <w:szCs w:val="21"/>
              </w:rPr>
            </w:pPr>
            <w:r>
              <w:rPr>
                <w:rFonts w:hint="eastAsia" w:hAnsi="宋体" w:eastAsia="宋体"/>
                <w:sz w:val="21"/>
                <w:szCs w:val="21"/>
              </w:rPr>
              <w:t>（签字盖章）</w:t>
            </w:r>
          </w:p>
        </w:tc>
        <w:tc>
          <w:tcPr>
            <w:tcW w:w="2199" w:type="dxa"/>
            <w:gridSpan w:val="2"/>
            <w:noWrap w:val="0"/>
            <w:vAlign w:val="center"/>
          </w:tcPr>
          <w:p w14:paraId="47A2E18D">
            <w:pPr>
              <w:jc w:val="center"/>
              <w:rPr>
                <w:rFonts w:hint="eastAsia" w:hAnsi="宋体" w:eastAsia="宋体"/>
                <w:sz w:val="21"/>
              </w:rPr>
            </w:pPr>
          </w:p>
          <w:p w14:paraId="0AE9B8CA">
            <w:pPr>
              <w:jc w:val="center"/>
              <w:rPr>
                <w:rFonts w:hint="eastAsia" w:hAnsi="宋体" w:eastAsia="宋体"/>
                <w:sz w:val="21"/>
              </w:rPr>
            </w:pPr>
          </w:p>
          <w:p w14:paraId="564CD91B">
            <w:pPr>
              <w:jc w:val="center"/>
              <w:rPr>
                <w:rFonts w:eastAsia="宋体"/>
                <w:sz w:val="21"/>
              </w:rPr>
            </w:pPr>
          </w:p>
        </w:tc>
      </w:tr>
      <w:tr w14:paraId="241ABC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  <w:jc w:val="center"/>
        </w:trPr>
        <w:tc>
          <w:tcPr>
            <w:tcW w:w="1213" w:type="dxa"/>
            <w:vMerge w:val="restart"/>
            <w:noWrap w:val="0"/>
            <w:vAlign w:val="center"/>
          </w:tcPr>
          <w:p w14:paraId="034D34A2">
            <w:pPr>
              <w:jc w:val="center"/>
              <w:rPr>
                <w:rFonts w:eastAsia="宋体"/>
                <w:sz w:val="21"/>
              </w:rPr>
            </w:pPr>
            <w:r>
              <w:rPr>
                <w:rFonts w:hAnsi="宋体" w:eastAsia="宋体"/>
                <w:sz w:val="21"/>
              </w:rPr>
              <w:t>代表作</w:t>
            </w:r>
          </w:p>
          <w:p w14:paraId="060FA218">
            <w:pPr>
              <w:jc w:val="center"/>
              <w:rPr>
                <w:rFonts w:eastAsia="宋体"/>
                <w:sz w:val="21"/>
              </w:rPr>
            </w:pPr>
            <w:r>
              <w:rPr>
                <w:rFonts w:hAnsi="宋体" w:eastAsia="宋体"/>
                <w:sz w:val="21"/>
              </w:rPr>
              <w:t>文字复制比情况</w:t>
            </w:r>
          </w:p>
        </w:tc>
        <w:tc>
          <w:tcPr>
            <w:tcW w:w="1798" w:type="dxa"/>
            <w:noWrap w:val="0"/>
            <w:vAlign w:val="center"/>
          </w:tcPr>
          <w:p w14:paraId="61690281">
            <w:pPr>
              <w:jc w:val="center"/>
              <w:rPr>
                <w:rFonts w:eastAsia="宋体"/>
                <w:sz w:val="21"/>
              </w:rPr>
            </w:pPr>
          </w:p>
        </w:tc>
        <w:tc>
          <w:tcPr>
            <w:tcW w:w="3554" w:type="dxa"/>
            <w:gridSpan w:val="4"/>
            <w:noWrap w:val="0"/>
            <w:vAlign w:val="center"/>
          </w:tcPr>
          <w:p w14:paraId="6A97FA47">
            <w:pPr>
              <w:jc w:val="center"/>
              <w:rPr>
                <w:rFonts w:hint="eastAsia" w:eastAsia="宋体"/>
                <w:sz w:val="21"/>
              </w:rPr>
            </w:pPr>
            <w:r>
              <w:rPr>
                <w:rFonts w:hAnsi="宋体" w:eastAsia="宋体"/>
                <w:sz w:val="21"/>
              </w:rPr>
              <w:t>文字复制比例</w:t>
            </w:r>
            <w:r>
              <w:rPr>
                <w:rFonts w:hint="eastAsia" w:hAnsi="宋体" w:eastAsia="宋体"/>
                <w:sz w:val="21"/>
              </w:rPr>
              <w:t>%</w:t>
            </w:r>
          </w:p>
        </w:tc>
        <w:tc>
          <w:tcPr>
            <w:tcW w:w="1904" w:type="dxa"/>
            <w:gridSpan w:val="3"/>
            <w:vMerge w:val="restart"/>
            <w:noWrap w:val="0"/>
            <w:vAlign w:val="center"/>
          </w:tcPr>
          <w:p w14:paraId="327362F8">
            <w:pPr>
              <w:jc w:val="center"/>
              <w:rPr>
                <w:rFonts w:eastAsia="宋体"/>
                <w:sz w:val="21"/>
              </w:rPr>
            </w:pPr>
            <w:r>
              <w:rPr>
                <w:rFonts w:hAnsi="宋体" w:eastAsia="宋体"/>
                <w:sz w:val="21"/>
              </w:rPr>
              <w:t>符合文</w:t>
            </w:r>
          </w:p>
          <w:p w14:paraId="31A8ABCF">
            <w:pPr>
              <w:jc w:val="center"/>
              <w:rPr>
                <w:rFonts w:eastAsia="宋体"/>
                <w:sz w:val="21"/>
              </w:rPr>
            </w:pPr>
            <w:r>
              <w:rPr>
                <w:rFonts w:hAnsi="宋体" w:eastAsia="宋体"/>
                <w:sz w:val="21"/>
              </w:rPr>
              <w:t>件条款</w:t>
            </w:r>
          </w:p>
        </w:tc>
        <w:tc>
          <w:tcPr>
            <w:tcW w:w="6679" w:type="dxa"/>
            <w:gridSpan w:val="9"/>
            <w:vMerge w:val="restart"/>
            <w:noWrap w:val="0"/>
            <w:vAlign w:val="center"/>
          </w:tcPr>
          <w:p w14:paraId="1522D759">
            <w:pPr>
              <w:jc w:val="center"/>
              <w:rPr>
                <w:rFonts w:hint="default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18"/>
                <w:szCs w:val="18"/>
              </w:rPr>
              <w:t>皖教人</w:t>
            </w:r>
            <w:r>
              <w:rPr>
                <w:rFonts w:hint="eastAsia" w:eastAsia="宋体"/>
                <w:sz w:val="18"/>
                <w:szCs w:val="18"/>
                <w:lang w:val="en-US" w:eastAsia="zh-CN"/>
              </w:rPr>
              <w:t>[</w:t>
            </w:r>
            <w:r>
              <w:rPr>
                <w:rFonts w:hint="eastAsia" w:eastAsia="宋体"/>
                <w:sz w:val="18"/>
                <w:szCs w:val="18"/>
              </w:rPr>
              <w:t>2016</w:t>
            </w:r>
            <w:r>
              <w:rPr>
                <w:rFonts w:hint="eastAsia" w:eastAsia="宋体"/>
                <w:sz w:val="18"/>
                <w:szCs w:val="18"/>
                <w:lang w:val="en-US" w:eastAsia="zh-CN"/>
              </w:rPr>
              <w:t>]</w:t>
            </w:r>
            <w:r>
              <w:rPr>
                <w:rFonts w:hint="eastAsia" w:eastAsia="宋体"/>
                <w:sz w:val="18"/>
                <w:szCs w:val="18"/>
              </w:rPr>
              <w:t>2号：</w:t>
            </w:r>
            <w:r>
              <w:rPr>
                <w:rFonts w:hint="eastAsia" w:eastAsia="宋体"/>
                <w:sz w:val="18"/>
                <w:szCs w:val="18"/>
                <w:lang w:val="en-US" w:eastAsia="zh-CN"/>
              </w:rPr>
              <w:t>十（一），十一（一）、（二）、（三）、（四），十二，十三1.7.9</w:t>
            </w:r>
            <w:bookmarkStart w:id="0" w:name="_GoBack"/>
            <w:bookmarkEnd w:id="0"/>
          </w:p>
        </w:tc>
        <w:tc>
          <w:tcPr>
            <w:tcW w:w="1353" w:type="dxa"/>
            <w:gridSpan w:val="2"/>
            <w:vMerge w:val="restart"/>
            <w:noWrap w:val="0"/>
            <w:vAlign w:val="center"/>
          </w:tcPr>
          <w:p w14:paraId="2832DD5A">
            <w:pPr>
              <w:jc w:val="center"/>
              <w:rPr>
                <w:rFonts w:eastAsia="宋体"/>
                <w:sz w:val="21"/>
              </w:rPr>
            </w:pPr>
            <w:r>
              <w:rPr>
                <w:rFonts w:hAnsi="宋体" w:eastAsia="宋体"/>
                <w:sz w:val="21"/>
              </w:rPr>
              <w:t>校人事处审核意见</w:t>
            </w:r>
            <w:r>
              <w:rPr>
                <w:rFonts w:hint="eastAsia" w:hAnsi="宋体" w:eastAsia="宋体"/>
                <w:sz w:val="21"/>
                <w:szCs w:val="21"/>
              </w:rPr>
              <w:t>（签字盖章）</w:t>
            </w:r>
          </w:p>
        </w:tc>
        <w:tc>
          <w:tcPr>
            <w:tcW w:w="4359" w:type="dxa"/>
            <w:gridSpan w:val="6"/>
            <w:vMerge w:val="restart"/>
            <w:noWrap w:val="0"/>
            <w:vAlign w:val="center"/>
          </w:tcPr>
          <w:p w14:paraId="1B236E8B">
            <w:pPr>
              <w:jc w:val="center"/>
              <w:rPr>
                <w:rFonts w:hint="eastAsia" w:hAnsi="宋体" w:eastAsia="宋体"/>
                <w:sz w:val="21"/>
              </w:rPr>
            </w:pPr>
          </w:p>
          <w:p w14:paraId="75A9F0D3">
            <w:pPr>
              <w:jc w:val="center"/>
              <w:rPr>
                <w:rFonts w:hint="eastAsia" w:hAnsi="宋体" w:eastAsia="宋体"/>
                <w:sz w:val="21"/>
              </w:rPr>
            </w:pPr>
          </w:p>
          <w:p w14:paraId="0ABB978C">
            <w:pPr>
              <w:jc w:val="center"/>
              <w:rPr>
                <w:rFonts w:hint="eastAsia" w:hAnsi="宋体" w:eastAsia="宋体"/>
                <w:sz w:val="21"/>
              </w:rPr>
            </w:pPr>
          </w:p>
          <w:p w14:paraId="605C8039">
            <w:pPr>
              <w:jc w:val="center"/>
              <w:rPr>
                <w:rFonts w:hint="eastAsia" w:hAnsi="宋体" w:eastAsia="宋体"/>
                <w:sz w:val="21"/>
              </w:rPr>
            </w:pPr>
          </w:p>
          <w:p w14:paraId="30324D5B">
            <w:pPr>
              <w:jc w:val="center"/>
              <w:rPr>
                <w:rFonts w:hint="eastAsia" w:hAnsi="宋体" w:eastAsia="宋体"/>
                <w:sz w:val="21"/>
              </w:rPr>
            </w:pPr>
          </w:p>
          <w:p w14:paraId="0893A193">
            <w:pPr>
              <w:jc w:val="center"/>
              <w:rPr>
                <w:rFonts w:eastAsia="宋体"/>
                <w:sz w:val="21"/>
              </w:rPr>
            </w:pPr>
          </w:p>
        </w:tc>
      </w:tr>
      <w:tr w14:paraId="2F0FAE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1213" w:type="dxa"/>
            <w:vMerge w:val="continue"/>
            <w:noWrap w:val="0"/>
            <w:vAlign w:val="center"/>
          </w:tcPr>
          <w:p w14:paraId="010E2807">
            <w:pPr>
              <w:jc w:val="center"/>
              <w:rPr>
                <w:rFonts w:eastAsia="宋体"/>
                <w:sz w:val="21"/>
              </w:rPr>
            </w:pPr>
          </w:p>
        </w:tc>
        <w:tc>
          <w:tcPr>
            <w:tcW w:w="1798" w:type="dxa"/>
            <w:noWrap w:val="0"/>
            <w:vAlign w:val="center"/>
          </w:tcPr>
          <w:p w14:paraId="1BD577F3">
            <w:pPr>
              <w:jc w:val="center"/>
              <w:rPr>
                <w:rFonts w:eastAsia="宋体"/>
                <w:sz w:val="21"/>
              </w:rPr>
            </w:pPr>
            <w:r>
              <w:rPr>
                <w:rFonts w:hAnsi="宋体" w:eastAsia="宋体"/>
                <w:sz w:val="21"/>
              </w:rPr>
              <w:t>代表作</w:t>
            </w:r>
            <w:r>
              <w:rPr>
                <w:rFonts w:eastAsia="宋体"/>
                <w:sz w:val="21"/>
              </w:rPr>
              <w:t>1</w:t>
            </w:r>
          </w:p>
        </w:tc>
        <w:tc>
          <w:tcPr>
            <w:tcW w:w="3554" w:type="dxa"/>
            <w:gridSpan w:val="4"/>
            <w:noWrap w:val="0"/>
            <w:vAlign w:val="center"/>
          </w:tcPr>
          <w:p w14:paraId="0B3A393F">
            <w:pPr>
              <w:jc w:val="center"/>
              <w:rPr>
                <w:rFonts w:hint="default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1.50%</w:t>
            </w:r>
          </w:p>
        </w:tc>
        <w:tc>
          <w:tcPr>
            <w:tcW w:w="1904" w:type="dxa"/>
            <w:gridSpan w:val="3"/>
            <w:vMerge w:val="continue"/>
            <w:noWrap w:val="0"/>
            <w:vAlign w:val="center"/>
          </w:tcPr>
          <w:p w14:paraId="754D41F5">
            <w:pPr>
              <w:jc w:val="center"/>
              <w:rPr>
                <w:rFonts w:eastAsia="宋体"/>
                <w:sz w:val="21"/>
              </w:rPr>
            </w:pPr>
          </w:p>
        </w:tc>
        <w:tc>
          <w:tcPr>
            <w:tcW w:w="6679" w:type="dxa"/>
            <w:gridSpan w:val="9"/>
            <w:vMerge w:val="continue"/>
            <w:noWrap w:val="0"/>
            <w:vAlign w:val="center"/>
          </w:tcPr>
          <w:p w14:paraId="19C2DAD7">
            <w:pPr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1353" w:type="dxa"/>
            <w:gridSpan w:val="2"/>
            <w:vMerge w:val="continue"/>
            <w:noWrap w:val="0"/>
            <w:vAlign w:val="center"/>
          </w:tcPr>
          <w:p w14:paraId="32DC3B3E">
            <w:pPr>
              <w:jc w:val="center"/>
              <w:rPr>
                <w:rFonts w:eastAsia="宋体"/>
                <w:sz w:val="21"/>
              </w:rPr>
            </w:pPr>
          </w:p>
        </w:tc>
        <w:tc>
          <w:tcPr>
            <w:tcW w:w="4359" w:type="dxa"/>
            <w:gridSpan w:val="6"/>
            <w:vMerge w:val="continue"/>
            <w:noWrap w:val="0"/>
            <w:vAlign w:val="center"/>
          </w:tcPr>
          <w:p w14:paraId="3468D738">
            <w:pPr>
              <w:rPr>
                <w:rFonts w:eastAsia="宋体"/>
                <w:sz w:val="21"/>
              </w:rPr>
            </w:pPr>
          </w:p>
        </w:tc>
      </w:tr>
      <w:tr w14:paraId="3D7523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  <w:jc w:val="center"/>
        </w:trPr>
        <w:tc>
          <w:tcPr>
            <w:tcW w:w="1213" w:type="dxa"/>
            <w:vMerge w:val="continue"/>
            <w:noWrap w:val="0"/>
            <w:vAlign w:val="center"/>
          </w:tcPr>
          <w:p w14:paraId="7746FD00">
            <w:pPr>
              <w:jc w:val="center"/>
              <w:rPr>
                <w:rFonts w:eastAsia="宋体"/>
                <w:sz w:val="21"/>
              </w:rPr>
            </w:pPr>
          </w:p>
        </w:tc>
        <w:tc>
          <w:tcPr>
            <w:tcW w:w="1798" w:type="dxa"/>
            <w:noWrap w:val="0"/>
            <w:vAlign w:val="center"/>
          </w:tcPr>
          <w:p w14:paraId="2DD4BD65">
            <w:pPr>
              <w:jc w:val="center"/>
              <w:rPr>
                <w:rFonts w:eastAsia="宋体"/>
                <w:sz w:val="21"/>
              </w:rPr>
            </w:pPr>
            <w:r>
              <w:rPr>
                <w:rFonts w:hAnsi="宋体" w:eastAsia="宋体"/>
                <w:sz w:val="21"/>
              </w:rPr>
              <w:t>代表作</w:t>
            </w:r>
            <w:r>
              <w:rPr>
                <w:rFonts w:eastAsia="宋体"/>
                <w:sz w:val="21"/>
              </w:rPr>
              <w:t>2</w:t>
            </w:r>
          </w:p>
        </w:tc>
        <w:tc>
          <w:tcPr>
            <w:tcW w:w="3554" w:type="dxa"/>
            <w:gridSpan w:val="4"/>
            <w:noWrap w:val="0"/>
            <w:vAlign w:val="center"/>
          </w:tcPr>
          <w:p w14:paraId="553A6800">
            <w:pPr>
              <w:jc w:val="center"/>
              <w:rPr>
                <w:rFonts w:eastAsia="宋体"/>
                <w:sz w:val="21"/>
              </w:rPr>
            </w:pPr>
          </w:p>
        </w:tc>
        <w:tc>
          <w:tcPr>
            <w:tcW w:w="1904" w:type="dxa"/>
            <w:gridSpan w:val="3"/>
            <w:vMerge w:val="continue"/>
            <w:noWrap w:val="0"/>
            <w:vAlign w:val="center"/>
          </w:tcPr>
          <w:p w14:paraId="4F51F52A">
            <w:pPr>
              <w:jc w:val="center"/>
              <w:rPr>
                <w:rFonts w:eastAsia="宋体"/>
                <w:sz w:val="21"/>
              </w:rPr>
            </w:pPr>
          </w:p>
        </w:tc>
        <w:tc>
          <w:tcPr>
            <w:tcW w:w="6679" w:type="dxa"/>
            <w:gridSpan w:val="9"/>
            <w:vMerge w:val="continue"/>
            <w:noWrap w:val="0"/>
            <w:vAlign w:val="center"/>
          </w:tcPr>
          <w:p w14:paraId="04370D76">
            <w:pPr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1353" w:type="dxa"/>
            <w:gridSpan w:val="2"/>
            <w:vMerge w:val="continue"/>
            <w:noWrap w:val="0"/>
            <w:vAlign w:val="center"/>
          </w:tcPr>
          <w:p w14:paraId="0BC1E16B">
            <w:pPr>
              <w:jc w:val="center"/>
              <w:rPr>
                <w:rFonts w:eastAsia="宋体"/>
                <w:sz w:val="21"/>
              </w:rPr>
            </w:pPr>
          </w:p>
        </w:tc>
        <w:tc>
          <w:tcPr>
            <w:tcW w:w="4359" w:type="dxa"/>
            <w:gridSpan w:val="6"/>
            <w:vMerge w:val="continue"/>
            <w:noWrap w:val="0"/>
            <w:vAlign w:val="center"/>
          </w:tcPr>
          <w:p w14:paraId="51115A8F">
            <w:pPr>
              <w:rPr>
                <w:rFonts w:eastAsia="宋体"/>
                <w:sz w:val="21"/>
              </w:rPr>
            </w:pPr>
          </w:p>
        </w:tc>
      </w:tr>
      <w:tr w14:paraId="08A91B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1213" w:type="dxa"/>
            <w:vMerge w:val="continue"/>
            <w:noWrap w:val="0"/>
            <w:vAlign w:val="center"/>
          </w:tcPr>
          <w:p w14:paraId="26C37A84">
            <w:pPr>
              <w:jc w:val="center"/>
              <w:rPr>
                <w:rFonts w:eastAsia="宋体"/>
                <w:sz w:val="21"/>
              </w:rPr>
            </w:pPr>
          </w:p>
        </w:tc>
        <w:tc>
          <w:tcPr>
            <w:tcW w:w="1798" w:type="dxa"/>
            <w:noWrap w:val="0"/>
            <w:vAlign w:val="center"/>
          </w:tcPr>
          <w:p w14:paraId="5D914B72">
            <w:pPr>
              <w:jc w:val="center"/>
              <w:rPr>
                <w:rFonts w:eastAsia="宋体"/>
                <w:sz w:val="21"/>
              </w:rPr>
            </w:pPr>
            <w:r>
              <w:rPr>
                <w:rFonts w:hAnsi="宋体" w:eastAsia="宋体"/>
                <w:sz w:val="21"/>
              </w:rPr>
              <w:t>代表作</w:t>
            </w:r>
            <w:r>
              <w:rPr>
                <w:rFonts w:eastAsia="宋体"/>
                <w:sz w:val="21"/>
              </w:rPr>
              <w:t>3</w:t>
            </w:r>
          </w:p>
        </w:tc>
        <w:tc>
          <w:tcPr>
            <w:tcW w:w="3554" w:type="dxa"/>
            <w:gridSpan w:val="4"/>
            <w:noWrap w:val="0"/>
            <w:vAlign w:val="center"/>
          </w:tcPr>
          <w:p w14:paraId="36F813F0">
            <w:pPr>
              <w:jc w:val="center"/>
              <w:rPr>
                <w:rFonts w:eastAsia="宋体"/>
                <w:sz w:val="21"/>
              </w:rPr>
            </w:pPr>
          </w:p>
        </w:tc>
        <w:tc>
          <w:tcPr>
            <w:tcW w:w="1904" w:type="dxa"/>
            <w:gridSpan w:val="3"/>
            <w:vMerge w:val="continue"/>
            <w:noWrap w:val="0"/>
            <w:vAlign w:val="center"/>
          </w:tcPr>
          <w:p w14:paraId="2776095A">
            <w:pPr>
              <w:jc w:val="center"/>
              <w:rPr>
                <w:rFonts w:eastAsia="宋体"/>
                <w:sz w:val="21"/>
              </w:rPr>
            </w:pPr>
          </w:p>
        </w:tc>
        <w:tc>
          <w:tcPr>
            <w:tcW w:w="6679" w:type="dxa"/>
            <w:gridSpan w:val="9"/>
            <w:vMerge w:val="continue"/>
            <w:noWrap w:val="0"/>
            <w:vAlign w:val="center"/>
          </w:tcPr>
          <w:p w14:paraId="0DE6D06A">
            <w:pPr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1353" w:type="dxa"/>
            <w:gridSpan w:val="2"/>
            <w:vMerge w:val="continue"/>
            <w:noWrap w:val="0"/>
            <w:vAlign w:val="center"/>
          </w:tcPr>
          <w:p w14:paraId="0B81A992">
            <w:pPr>
              <w:jc w:val="center"/>
              <w:rPr>
                <w:rFonts w:eastAsia="宋体"/>
                <w:sz w:val="21"/>
              </w:rPr>
            </w:pPr>
          </w:p>
        </w:tc>
        <w:tc>
          <w:tcPr>
            <w:tcW w:w="4359" w:type="dxa"/>
            <w:gridSpan w:val="6"/>
            <w:vMerge w:val="continue"/>
            <w:noWrap w:val="0"/>
            <w:vAlign w:val="center"/>
          </w:tcPr>
          <w:p w14:paraId="47214962">
            <w:pPr>
              <w:rPr>
                <w:rFonts w:eastAsia="宋体"/>
                <w:sz w:val="21"/>
              </w:rPr>
            </w:pPr>
          </w:p>
        </w:tc>
      </w:tr>
      <w:tr w14:paraId="4DAEB1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  <w:jc w:val="center"/>
        </w:trPr>
        <w:tc>
          <w:tcPr>
            <w:tcW w:w="1213" w:type="dxa"/>
            <w:vMerge w:val="continue"/>
            <w:noWrap w:val="0"/>
            <w:vAlign w:val="center"/>
          </w:tcPr>
          <w:p w14:paraId="6D6DB062">
            <w:pPr>
              <w:jc w:val="center"/>
              <w:rPr>
                <w:rFonts w:eastAsia="宋体"/>
                <w:sz w:val="21"/>
              </w:rPr>
            </w:pPr>
          </w:p>
        </w:tc>
        <w:tc>
          <w:tcPr>
            <w:tcW w:w="1798" w:type="dxa"/>
            <w:noWrap w:val="0"/>
            <w:vAlign w:val="center"/>
          </w:tcPr>
          <w:p w14:paraId="4FE3AEFD">
            <w:pPr>
              <w:jc w:val="center"/>
              <w:rPr>
                <w:rFonts w:hint="eastAsia" w:eastAsia="宋体"/>
                <w:sz w:val="21"/>
              </w:rPr>
            </w:pPr>
            <w:r>
              <w:rPr>
                <w:rFonts w:hAnsi="宋体" w:eastAsia="宋体"/>
                <w:sz w:val="21"/>
              </w:rPr>
              <w:t>代表作</w:t>
            </w:r>
            <w:r>
              <w:rPr>
                <w:rFonts w:hint="eastAsia" w:eastAsia="宋体"/>
                <w:sz w:val="21"/>
              </w:rPr>
              <w:t>4</w:t>
            </w:r>
          </w:p>
        </w:tc>
        <w:tc>
          <w:tcPr>
            <w:tcW w:w="3554" w:type="dxa"/>
            <w:gridSpan w:val="4"/>
            <w:noWrap w:val="0"/>
            <w:vAlign w:val="center"/>
          </w:tcPr>
          <w:p w14:paraId="5C8C8699">
            <w:pPr>
              <w:jc w:val="center"/>
              <w:rPr>
                <w:rFonts w:eastAsia="宋体"/>
                <w:sz w:val="21"/>
              </w:rPr>
            </w:pPr>
          </w:p>
        </w:tc>
        <w:tc>
          <w:tcPr>
            <w:tcW w:w="1904" w:type="dxa"/>
            <w:gridSpan w:val="3"/>
            <w:vMerge w:val="continue"/>
            <w:noWrap w:val="0"/>
            <w:vAlign w:val="center"/>
          </w:tcPr>
          <w:p w14:paraId="4C48495D">
            <w:pPr>
              <w:jc w:val="center"/>
              <w:rPr>
                <w:rFonts w:eastAsia="宋体"/>
                <w:sz w:val="21"/>
              </w:rPr>
            </w:pPr>
          </w:p>
        </w:tc>
        <w:tc>
          <w:tcPr>
            <w:tcW w:w="6679" w:type="dxa"/>
            <w:gridSpan w:val="9"/>
            <w:vMerge w:val="continue"/>
            <w:noWrap w:val="0"/>
            <w:vAlign w:val="center"/>
          </w:tcPr>
          <w:p w14:paraId="28CC338F">
            <w:pPr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1353" w:type="dxa"/>
            <w:gridSpan w:val="2"/>
            <w:vMerge w:val="continue"/>
            <w:noWrap w:val="0"/>
            <w:vAlign w:val="center"/>
          </w:tcPr>
          <w:p w14:paraId="48DFFECE">
            <w:pPr>
              <w:jc w:val="center"/>
              <w:rPr>
                <w:rFonts w:eastAsia="宋体"/>
                <w:sz w:val="21"/>
              </w:rPr>
            </w:pPr>
          </w:p>
        </w:tc>
        <w:tc>
          <w:tcPr>
            <w:tcW w:w="4359" w:type="dxa"/>
            <w:gridSpan w:val="6"/>
            <w:vMerge w:val="continue"/>
            <w:noWrap w:val="0"/>
            <w:vAlign w:val="center"/>
          </w:tcPr>
          <w:p w14:paraId="137E85A8">
            <w:pPr>
              <w:rPr>
                <w:rFonts w:eastAsia="宋体"/>
                <w:sz w:val="21"/>
              </w:rPr>
            </w:pPr>
          </w:p>
        </w:tc>
      </w:tr>
    </w:tbl>
    <w:p w14:paraId="21B3A3F8"/>
    <w:sectPr>
      <w:pgSz w:w="23814" w:h="16840" w:orient="landscape"/>
      <w:pgMar w:top="1418" w:right="1418" w:bottom="1134" w:left="1418" w:header="851" w:footer="992" w:gutter="0"/>
      <w:cols w:space="720" w:num="1"/>
      <w:docGrid w:linePitch="583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81A7226"/>
    <w:multiLevelType w:val="singleLevel"/>
    <w:tmpl w:val="B81A7226"/>
    <w:lvl w:ilvl="0" w:tentative="0">
      <w:start w:val="4"/>
      <w:numFmt w:val="decimal"/>
      <w:suff w:val="space"/>
      <w:lvlText w:val="%1."/>
      <w:lvlJc w:val="left"/>
    </w:lvl>
  </w:abstractNum>
  <w:abstractNum w:abstractNumId="1">
    <w:nsid w:val="F46C57F3"/>
    <w:multiLevelType w:val="singleLevel"/>
    <w:tmpl w:val="F46C57F3"/>
    <w:lvl w:ilvl="0" w:tentative="0">
      <w:start w:val="1"/>
      <w:numFmt w:val="decimal"/>
      <w:suff w:val="space"/>
      <w:lvlText w:val="%1."/>
      <w:lvlJc w:val="left"/>
    </w:lvl>
  </w:abstractNum>
  <w:abstractNum w:abstractNumId="2">
    <w:nsid w:val="1D88040A"/>
    <w:multiLevelType w:val="singleLevel"/>
    <w:tmpl w:val="1D88040A"/>
    <w:lvl w:ilvl="0" w:tentative="0">
      <w:start w:val="1"/>
      <w:numFmt w:val="decimal"/>
      <w:suff w:val="space"/>
      <w:lvlText w:val="%1."/>
      <w:lvlJc w:val="left"/>
    </w:lvl>
  </w:abstractNum>
  <w:abstractNum w:abstractNumId="3">
    <w:nsid w:val="48DE39DF"/>
    <w:multiLevelType w:val="singleLevel"/>
    <w:tmpl w:val="48DE39DF"/>
    <w:lvl w:ilvl="0" w:tentative="0">
      <w:start w:val="2"/>
      <w:numFmt w:val="decimal"/>
      <w:suff w:val="space"/>
      <w:lvlText w:val="%1."/>
      <w:lvlJc w:val="left"/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ZlODQ4NDA4Y2NhZTI0NDUzY2RiZmFlNDgxOWZmZDcifQ=="/>
  </w:docVars>
  <w:rsids>
    <w:rsidRoot w:val="00DA66E2"/>
    <w:rsid w:val="000C343B"/>
    <w:rsid w:val="00296707"/>
    <w:rsid w:val="004D7988"/>
    <w:rsid w:val="0078111A"/>
    <w:rsid w:val="008649D4"/>
    <w:rsid w:val="008652FD"/>
    <w:rsid w:val="0093249F"/>
    <w:rsid w:val="009A5857"/>
    <w:rsid w:val="00A81D22"/>
    <w:rsid w:val="00B301E5"/>
    <w:rsid w:val="00BC3A1F"/>
    <w:rsid w:val="00BE496A"/>
    <w:rsid w:val="00C15F7E"/>
    <w:rsid w:val="00DA66E2"/>
    <w:rsid w:val="00DA7466"/>
    <w:rsid w:val="00DD1232"/>
    <w:rsid w:val="00E60A9C"/>
    <w:rsid w:val="00E92C36"/>
    <w:rsid w:val="00ED3BD8"/>
    <w:rsid w:val="00EE3E83"/>
    <w:rsid w:val="00F47553"/>
    <w:rsid w:val="00F90BDF"/>
    <w:rsid w:val="00FE4037"/>
    <w:rsid w:val="0116312F"/>
    <w:rsid w:val="0196410E"/>
    <w:rsid w:val="019B53E2"/>
    <w:rsid w:val="01C40DDD"/>
    <w:rsid w:val="022C6982"/>
    <w:rsid w:val="02413FD0"/>
    <w:rsid w:val="024609FA"/>
    <w:rsid w:val="025A704C"/>
    <w:rsid w:val="025D4742"/>
    <w:rsid w:val="026B74AB"/>
    <w:rsid w:val="02815065"/>
    <w:rsid w:val="02DE5ECF"/>
    <w:rsid w:val="033755DF"/>
    <w:rsid w:val="0337726E"/>
    <w:rsid w:val="03433F84"/>
    <w:rsid w:val="03AF786B"/>
    <w:rsid w:val="03B409DD"/>
    <w:rsid w:val="03CC5D27"/>
    <w:rsid w:val="04133956"/>
    <w:rsid w:val="04293179"/>
    <w:rsid w:val="043D6C25"/>
    <w:rsid w:val="043F7BC2"/>
    <w:rsid w:val="04567CE7"/>
    <w:rsid w:val="04722D72"/>
    <w:rsid w:val="04A66578"/>
    <w:rsid w:val="04E90B5B"/>
    <w:rsid w:val="05045994"/>
    <w:rsid w:val="05151950"/>
    <w:rsid w:val="05283431"/>
    <w:rsid w:val="052E656D"/>
    <w:rsid w:val="05341DD6"/>
    <w:rsid w:val="054160C5"/>
    <w:rsid w:val="054D78AF"/>
    <w:rsid w:val="055E6E53"/>
    <w:rsid w:val="055F2BCB"/>
    <w:rsid w:val="05656433"/>
    <w:rsid w:val="05791EDF"/>
    <w:rsid w:val="057C19CF"/>
    <w:rsid w:val="05883ED0"/>
    <w:rsid w:val="05972365"/>
    <w:rsid w:val="05E03D0C"/>
    <w:rsid w:val="060A0D89"/>
    <w:rsid w:val="06190FCC"/>
    <w:rsid w:val="064C75F3"/>
    <w:rsid w:val="066F1B2C"/>
    <w:rsid w:val="068E50FC"/>
    <w:rsid w:val="069A035E"/>
    <w:rsid w:val="06AC1E40"/>
    <w:rsid w:val="06AE7966"/>
    <w:rsid w:val="06D87B3B"/>
    <w:rsid w:val="06EB0BBA"/>
    <w:rsid w:val="07010C1A"/>
    <w:rsid w:val="073943AA"/>
    <w:rsid w:val="074D717F"/>
    <w:rsid w:val="07524795"/>
    <w:rsid w:val="077A1F3E"/>
    <w:rsid w:val="07927288"/>
    <w:rsid w:val="07B23486"/>
    <w:rsid w:val="07D01B5E"/>
    <w:rsid w:val="07D23B28"/>
    <w:rsid w:val="07D63618"/>
    <w:rsid w:val="08202AE5"/>
    <w:rsid w:val="082C4FE6"/>
    <w:rsid w:val="082F2D28"/>
    <w:rsid w:val="085F62F6"/>
    <w:rsid w:val="08762705"/>
    <w:rsid w:val="08844E22"/>
    <w:rsid w:val="08E51639"/>
    <w:rsid w:val="090441B5"/>
    <w:rsid w:val="09102B5A"/>
    <w:rsid w:val="091837BC"/>
    <w:rsid w:val="092263E9"/>
    <w:rsid w:val="092B024D"/>
    <w:rsid w:val="09553225"/>
    <w:rsid w:val="09C35E1E"/>
    <w:rsid w:val="09C37BCC"/>
    <w:rsid w:val="09CA2D09"/>
    <w:rsid w:val="0A481E7F"/>
    <w:rsid w:val="0A4A5BF8"/>
    <w:rsid w:val="0A6D18E6"/>
    <w:rsid w:val="0A8D3D36"/>
    <w:rsid w:val="0AA277E2"/>
    <w:rsid w:val="0AA96DC2"/>
    <w:rsid w:val="0AD11E75"/>
    <w:rsid w:val="0AE95411"/>
    <w:rsid w:val="0AFB5144"/>
    <w:rsid w:val="0B0264D2"/>
    <w:rsid w:val="0B0F299D"/>
    <w:rsid w:val="0B2226D0"/>
    <w:rsid w:val="0B3348DE"/>
    <w:rsid w:val="0B472137"/>
    <w:rsid w:val="0B5B0E55"/>
    <w:rsid w:val="0B6E3B68"/>
    <w:rsid w:val="0B925AA8"/>
    <w:rsid w:val="0BBE689D"/>
    <w:rsid w:val="0BCB720C"/>
    <w:rsid w:val="0BCD4D32"/>
    <w:rsid w:val="0C122745"/>
    <w:rsid w:val="0C1A784C"/>
    <w:rsid w:val="0C6F1945"/>
    <w:rsid w:val="0C9B273A"/>
    <w:rsid w:val="0CA830A9"/>
    <w:rsid w:val="0D186481"/>
    <w:rsid w:val="0D305579"/>
    <w:rsid w:val="0D3112F1"/>
    <w:rsid w:val="0D3D7C96"/>
    <w:rsid w:val="0D4C1C87"/>
    <w:rsid w:val="0D6E42F3"/>
    <w:rsid w:val="0D774F56"/>
    <w:rsid w:val="0D7F3E0A"/>
    <w:rsid w:val="0D887163"/>
    <w:rsid w:val="0D935B07"/>
    <w:rsid w:val="0D9F26FE"/>
    <w:rsid w:val="0DD423A8"/>
    <w:rsid w:val="0DD73C46"/>
    <w:rsid w:val="0DED16BC"/>
    <w:rsid w:val="0DED58F6"/>
    <w:rsid w:val="0E4532A6"/>
    <w:rsid w:val="0E6669A8"/>
    <w:rsid w:val="0E71409B"/>
    <w:rsid w:val="0E72571D"/>
    <w:rsid w:val="0E975183"/>
    <w:rsid w:val="0EA578A0"/>
    <w:rsid w:val="0ED71A24"/>
    <w:rsid w:val="0F24110D"/>
    <w:rsid w:val="0F2729AB"/>
    <w:rsid w:val="0F2A5FF8"/>
    <w:rsid w:val="0F317386"/>
    <w:rsid w:val="0F501F02"/>
    <w:rsid w:val="0F7B6853"/>
    <w:rsid w:val="0F87169C"/>
    <w:rsid w:val="0FA77648"/>
    <w:rsid w:val="0FAC2EB1"/>
    <w:rsid w:val="0FE20680"/>
    <w:rsid w:val="0FED7751"/>
    <w:rsid w:val="102D3FF1"/>
    <w:rsid w:val="104B4477"/>
    <w:rsid w:val="10B65D95"/>
    <w:rsid w:val="10B71B0D"/>
    <w:rsid w:val="10BC5375"/>
    <w:rsid w:val="10C1473A"/>
    <w:rsid w:val="10D3115B"/>
    <w:rsid w:val="111E393A"/>
    <w:rsid w:val="11203B56"/>
    <w:rsid w:val="114535BD"/>
    <w:rsid w:val="118B5473"/>
    <w:rsid w:val="11AC0F46"/>
    <w:rsid w:val="11C52008"/>
    <w:rsid w:val="11E8281D"/>
    <w:rsid w:val="11F052D6"/>
    <w:rsid w:val="11FC1ECD"/>
    <w:rsid w:val="11FC3C7B"/>
    <w:rsid w:val="12152F8F"/>
    <w:rsid w:val="12211934"/>
    <w:rsid w:val="122356AC"/>
    <w:rsid w:val="12415B32"/>
    <w:rsid w:val="124318AA"/>
    <w:rsid w:val="12641821"/>
    <w:rsid w:val="12887C05"/>
    <w:rsid w:val="12C50511"/>
    <w:rsid w:val="12D1335A"/>
    <w:rsid w:val="12E47EB3"/>
    <w:rsid w:val="13086650"/>
    <w:rsid w:val="133A279F"/>
    <w:rsid w:val="13B32A60"/>
    <w:rsid w:val="140212F1"/>
    <w:rsid w:val="14151024"/>
    <w:rsid w:val="14163429"/>
    <w:rsid w:val="142676D5"/>
    <w:rsid w:val="14535FF1"/>
    <w:rsid w:val="14733F9D"/>
    <w:rsid w:val="147A532B"/>
    <w:rsid w:val="148D505F"/>
    <w:rsid w:val="149A59CD"/>
    <w:rsid w:val="14A34882"/>
    <w:rsid w:val="14CD18FF"/>
    <w:rsid w:val="151237B6"/>
    <w:rsid w:val="154D29D4"/>
    <w:rsid w:val="15657D89"/>
    <w:rsid w:val="1573694A"/>
    <w:rsid w:val="157B135B"/>
    <w:rsid w:val="15BB5BFB"/>
    <w:rsid w:val="15C56A7A"/>
    <w:rsid w:val="15D1541F"/>
    <w:rsid w:val="15F07F9B"/>
    <w:rsid w:val="15FB249C"/>
    <w:rsid w:val="16070E41"/>
    <w:rsid w:val="160F7CF5"/>
    <w:rsid w:val="161B669A"/>
    <w:rsid w:val="162C6AF9"/>
    <w:rsid w:val="16D2144F"/>
    <w:rsid w:val="171952CF"/>
    <w:rsid w:val="175400B6"/>
    <w:rsid w:val="176F6C9D"/>
    <w:rsid w:val="17771FF6"/>
    <w:rsid w:val="17802B6F"/>
    <w:rsid w:val="17966920"/>
    <w:rsid w:val="17CC40F0"/>
    <w:rsid w:val="180C0990"/>
    <w:rsid w:val="180D6A0C"/>
    <w:rsid w:val="181B0BD3"/>
    <w:rsid w:val="18502F73"/>
    <w:rsid w:val="185C1918"/>
    <w:rsid w:val="185F6D12"/>
    <w:rsid w:val="18626802"/>
    <w:rsid w:val="18730A0F"/>
    <w:rsid w:val="18786026"/>
    <w:rsid w:val="18AC5CCF"/>
    <w:rsid w:val="18B232E6"/>
    <w:rsid w:val="18C15C1F"/>
    <w:rsid w:val="18E611E1"/>
    <w:rsid w:val="19121FD6"/>
    <w:rsid w:val="191C10A7"/>
    <w:rsid w:val="192D0BBE"/>
    <w:rsid w:val="193C52A5"/>
    <w:rsid w:val="195C76F5"/>
    <w:rsid w:val="19805192"/>
    <w:rsid w:val="198B3B37"/>
    <w:rsid w:val="199724DC"/>
    <w:rsid w:val="19D63004"/>
    <w:rsid w:val="19D92AF4"/>
    <w:rsid w:val="19F65454"/>
    <w:rsid w:val="1A0933D9"/>
    <w:rsid w:val="1A1A3838"/>
    <w:rsid w:val="1A3B730B"/>
    <w:rsid w:val="1A4268EB"/>
    <w:rsid w:val="1A4C32C6"/>
    <w:rsid w:val="1A4F2DB6"/>
    <w:rsid w:val="1A903AFB"/>
    <w:rsid w:val="1AB570BD"/>
    <w:rsid w:val="1AC243E7"/>
    <w:rsid w:val="1AE87493"/>
    <w:rsid w:val="1AFA71C6"/>
    <w:rsid w:val="1B2B737F"/>
    <w:rsid w:val="1B4B5C73"/>
    <w:rsid w:val="1B505038"/>
    <w:rsid w:val="1B612DA1"/>
    <w:rsid w:val="1B8D3B96"/>
    <w:rsid w:val="1BED0AD9"/>
    <w:rsid w:val="1BFD51C0"/>
    <w:rsid w:val="1C1E6EE4"/>
    <w:rsid w:val="1C3A3C85"/>
    <w:rsid w:val="1C3B5CE8"/>
    <w:rsid w:val="1C4F3541"/>
    <w:rsid w:val="1C4F709D"/>
    <w:rsid w:val="1C7F3E27"/>
    <w:rsid w:val="1CA53161"/>
    <w:rsid w:val="1CAA0778"/>
    <w:rsid w:val="1D37200B"/>
    <w:rsid w:val="1D4D182F"/>
    <w:rsid w:val="1D5C5F16"/>
    <w:rsid w:val="1D9236E6"/>
    <w:rsid w:val="1DBA49EB"/>
    <w:rsid w:val="1DC55869"/>
    <w:rsid w:val="1DD45AAC"/>
    <w:rsid w:val="1DF0665E"/>
    <w:rsid w:val="1E4C5894"/>
    <w:rsid w:val="1E51534F"/>
    <w:rsid w:val="1E890F8D"/>
    <w:rsid w:val="1F095C2A"/>
    <w:rsid w:val="1F0C1276"/>
    <w:rsid w:val="1F1A1BE5"/>
    <w:rsid w:val="1F5275D0"/>
    <w:rsid w:val="1F552C1D"/>
    <w:rsid w:val="1F647304"/>
    <w:rsid w:val="1FBA1601"/>
    <w:rsid w:val="1FBB4966"/>
    <w:rsid w:val="1FBC4A4A"/>
    <w:rsid w:val="1FE50445"/>
    <w:rsid w:val="1FF97A4C"/>
    <w:rsid w:val="202F16C0"/>
    <w:rsid w:val="20315438"/>
    <w:rsid w:val="203171E6"/>
    <w:rsid w:val="20370574"/>
    <w:rsid w:val="206C2914"/>
    <w:rsid w:val="20AC4ABE"/>
    <w:rsid w:val="20B147CB"/>
    <w:rsid w:val="20B322F1"/>
    <w:rsid w:val="20C938C2"/>
    <w:rsid w:val="20D65FDF"/>
    <w:rsid w:val="20E71EC6"/>
    <w:rsid w:val="215238B8"/>
    <w:rsid w:val="215A451A"/>
    <w:rsid w:val="21747CD2"/>
    <w:rsid w:val="218E2416"/>
    <w:rsid w:val="21A97250"/>
    <w:rsid w:val="222B5EB7"/>
    <w:rsid w:val="224A0A33"/>
    <w:rsid w:val="224F429B"/>
    <w:rsid w:val="22574EFE"/>
    <w:rsid w:val="22680EB9"/>
    <w:rsid w:val="226A2E83"/>
    <w:rsid w:val="22AA14D2"/>
    <w:rsid w:val="22AD4B1E"/>
    <w:rsid w:val="22AF4D3A"/>
    <w:rsid w:val="22C75BE0"/>
    <w:rsid w:val="231D1CA3"/>
    <w:rsid w:val="232B2612"/>
    <w:rsid w:val="232E3EB1"/>
    <w:rsid w:val="2355768F"/>
    <w:rsid w:val="2390441E"/>
    <w:rsid w:val="23CA44F7"/>
    <w:rsid w:val="23D36806"/>
    <w:rsid w:val="23E629DD"/>
    <w:rsid w:val="23FB2529"/>
    <w:rsid w:val="24015121"/>
    <w:rsid w:val="24091E96"/>
    <w:rsid w:val="24394AB8"/>
    <w:rsid w:val="244D2C43"/>
    <w:rsid w:val="244D480A"/>
    <w:rsid w:val="244D65B8"/>
    <w:rsid w:val="245A2A83"/>
    <w:rsid w:val="24EE7D9B"/>
    <w:rsid w:val="250741BE"/>
    <w:rsid w:val="251B2213"/>
    <w:rsid w:val="251F61A7"/>
    <w:rsid w:val="252C08C4"/>
    <w:rsid w:val="25744E30"/>
    <w:rsid w:val="25893620"/>
    <w:rsid w:val="258B2DDD"/>
    <w:rsid w:val="25B102E0"/>
    <w:rsid w:val="25BC39F6"/>
    <w:rsid w:val="25CE54D7"/>
    <w:rsid w:val="25DA3E7C"/>
    <w:rsid w:val="25E92311"/>
    <w:rsid w:val="261A696E"/>
    <w:rsid w:val="262F241A"/>
    <w:rsid w:val="263C0693"/>
    <w:rsid w:val="26541E80"/>
    <w:rsid w:val="26600825"/>
    <w:rsid w:val="26751DF6"/>
    <w:rsid w:val="26887D7C"/>
    <w:rsid w:val="26924756"/>
    <w:rsid w:val="26962499"/>
    <w:rsid w:val="26A30712"/>
    <w:rsid w:val="26CF59AB"/>
    <w:rsid w:val="26F251F5"/>
    <w:rsid w:val="26FB22FC"/>
    <w:rsid w:val="27194E78"/>
    <w:rsid w:val="27201D62"/>
    <w:rsid w:val="27764078"/>
    <w:rsid w:val="277F2F2D"/>
    <w:rsid w:val="2786250D"/>
    <w:rsid w:val="27A75FE0"/>
    <w:rsid w:val="27AE736E"/>
    <w:rsid w:val="27D52B4D"/>
    <w:rsid w:val="28304227"/>
    <w:rsid w:val="28341F69"/>
    <w:rsid w:val="283D06F2"/>
    <w:rsid w:val="28550131"/>
    <w:rsid w:val="285B7B62"/>
    <w:rsid w:val="28A54C15"/>
    <w:rsid w:val="28B766F6"/>
    <w:rsid w:val="28BC3D0D"/>
    <w:rsid w:val="28C401B5"/>
    <w:rsid w:val="28D70B46"/>
    <w:rsid w:val="28DC06BD"/>
    <w:rsid w:val="28F96D0F"/>
    <w:rsid w:val="29211DC2"/>
    <w:rsid w:val="292F2731"/>
    <w:rsid w:val="2939710B"/>
    <w:rsid w:val="29453D02"/>
    <w:rsid w:val="294E0E09"/>
    <w:rsid w:val="29A70519"/>
    <w:rsid w:val="29B449E4"/>
    <w:rsid w:val="29BF5862"/>
    <w:rsid w:val="29DA269C"/>
    <w:rsid w:val="29DD3F3B"/>
    <w:rsid w:val="29E7300B"/>
    <w:rsid w:val="29FA0F90"/>
    <w:rsid w:val="2A007C29"/>
    <w:rsid w:val="2A111E36"/>
    <w:rsid w:val="2A355B25"/>
    <w:rsid w:val="2A6473C2"/>
    <w:rsid w:val="2A866380"/>
    <w:rsid w:val="2A895E70"/>
    <w:rsid w:val="2AA9206F"/>
    <w:rsid w:val="2AB1210E"/>
    <w:rsid w:val="2AC670C5"/>
    <w:rsid w:val="2AEC6B2B"/>
    <w:rsid w:val="2B125E66"/>
    <w:rsid w:val="2B330D0F"/>
    <w:rsid w:val="2B345DDC"/>
    <w:rsid w:val="2B487ADA"/>
    <w:rsid w:val="2B577D1D"/>
    <w:rsid w:val="2BA967CA"/>
    <w:rsid w:val="2BBB02AC"/>
    <w:rsid w:val="2BDA4BD6"/>
    <w:rsid w:val="2C015CF4"/>
    <w:rsid w:val="2C4402A1"/>
    <w:rsid w:val="2C622E1D"/>
    <w:rsid w:val="2C7548FE"/>
    <w:rsid w:val="2C892158"/>
    <w:rsid w:val="2C8965FC"/>
    <w:rsid w:val="2C8C39F6"/>
    <w:rsid w:val="2CAF6062"/>
    <w:rsid w:val="2CB25B52"/>
    <w:rsid w:val="2CBA67B5"/>
    <w:rsid w:val="2CC80ED2"/>
    <w:rsid w:val="2CEB2E12"/>
    <w:rsid w:val="2CF241A1"/>
    <w:rsid w:val="2D0F31FF"/>
    <w:rsid w:val="2D460049"/>
    <w:rsid w:val="2D517119"/>
    <w:rsid w:val="2D855015"/>
    <w:rsid w:val="2D9139BA"/>
    <w:rsid w:val="2DCC49F2"/>
    <w:rsid w:val="2DDE64D3"/>
    <w:rsid w:val="2DEF248E"/>
    <w:rsid w:val="2DFB52D7"/>
    <w:rsid w:val="2E456552"/>
    <w:rsid w:val="2E4F2F2D"/>
    <w:rsid w:val="2E5549E7"/>
    <w:rsid w:val="2E575575"/>
    <w:rsid w:val="2E734E6D"/>
    <w:rsid w:val="2E864BA1"/>
    <w:rsid w:val="2E8C7BEE"/>
    <w:rsid w:val="2EA65243"/>
    <w:rsid w:val="2EA94D33"/>
    <w:rsid w:val="2EC92CDF"/>
    <w:rsid w:val="2ED3590C"/>
    <w:rsid w:val="2ED51684"/>
    <w:rsid w:val="2EDE49DD"/>
    <w:rsid w:val="2F5F53F2"/>
    <w:rsid w:val="2F875074"/>
    <w:rsid w:val="2FC31E25"/>
    <w:rsid w:val="2FCF2577"/>
    <w:rsid w:val="2FD23E16"/>
    <w:rsid w:val="30236F03"/>
    <w:rsid w:val="30590093"/>
    <w:rsid w:val="30620310"/>
    <w:rsid w:val="309F63EE"/>
    <w:rsid w:val="30C6397A"/>
    <w:rsid w:val="30CB0F91"/>
    <w:rsid w:val="30CE0A81"/>
    <w:rsid w:val="30EE2ED1"/>
    <w:rsid w:val="31126BC0"/>
    <w:rsid w:val="31462D0D"/>
    <w:rsid w:val="314F1BC2"/>
    <w:rsid w:val="315E3BB3"/>
    <w:rsid w:val="31D245A1"/>
    <w:rsid w:val="31D43E75"/>
    <w:rsid w:val="31DD71CE"/>
    <w:rsid w:val="32096215"/>
    <w:rsid w:val="32180206"/>
    <w:rsid w:val="32230959"/>
    <w:rsid w:val="32335040"/>
    <w:rsid w:val="32342B66"/>
    <w:rsid w:val="32391380"/>
    <w:rsid w:val="323D1A1A"/>
    <w:rsid w:val="3260395B"/>
    <w:rsid w:val="32672F3B"/>
    <w:rsid w:val="328A09D8"/>
    <w:rsid w:val="32AE0B6A"/>
    <w:rsid w:val="32B75C71"/>
    <w:rsid w:val="32D83E39"/>
    <w:rsid w:val="32DA195F"/>
    <w:rsid w:val="32E427DE"/>
    <w:rsid w:val="32F3657D"/>
    <w:rsid w:val="33072028"/>
    <w:rsid w:val="33154745"/>
    <w:rsid w:val="333B6535"/>
    <w:rsid w:val="33680D19"/>
    <w:rsid w:val="339831F3"/>
    <w:rsid w:val="33F627C9"/>
    <w:rsid w:val="34036C94"/>
    <w:rsid w:val="340D7B12"/>
    <w:rsid w:val="34117602"/>
    <w:rsid w:val="342B07DA"/>
    <w:rsid w:val="344352E2"/>
    <w:rsid w:val="34655258"/>
    <w:rsid w:val="34A22009"/>
    <w:rsid w:val="34B14942"/>
    <w:rsid w:val="34EF0FC6"/>
    <w:rsid w:val="35270760"/>
    <w:rsid w:val="355D6A96"/>
    <w:rsid w:val="356674DA"/>
    <w:rsid w:val="3575596F"/>
    <w:rsid w:val="35777939"/>
    <w:rsid w:val="35C83CF1"/>
    <w:rsid w:val="35DE3514"/>
    <w:rsid w:val="35EF5721"/>
    <w:rsid w:val="35F9034E"/>
    <w:rsid w:val="360D5BA8"/>
    <w:rsid w:val="362058DB"/>
    <w:rsid w:val="3687595A"/>
    <w:rsid w:val="369D517D"/>
    <w:rsid w:val="36E7464B"/>
    <w:rsid w:val="36EF2C79"/>
    <w:rsid w:val="37021484"/>
    <w:rsid w:val="373460A1"/>
    <w:rsid w:val="37403D5B"/>
    <w:rsid w:val="37411FAD"/>
    <w:rsid w:val="375021F0"/>
    <w:rsid w:val="37522D11"/>
    <w:rsid w:val="375717D0"/>
    <w:rsid w:val="375D66BB"/>
    <w:rsid w:val="37906A90"/>
    <w:rsid w:val="37A3615F"/>
    <w:rsid w:val="37A97B52"/>
    <w:rsid w:val="37BE35FD"/>
    <w:rsid w:val="37CD1A92"/>
    <w:rsid w:val="37DC1CD5"/>
    <w:rsid w:val="382316B2"/>
    <w:rsid w:val="382471D8"/>
    <w:rsid w:val="382F62A9"/>
    <w:rsid w:val="383C09C6"/>
    <w:rsid w:val="384358B1"/>
    <w:rsid w:val="38455ACD"/>
    <w:rsid w:val="386B4840"/>
    <w:rsid w:val="388A34DF"/>
    <w:rsid w:val="38AD71CE"/>
    <w:rsid w:val="38C22C79"/>
    <w:rsid w:val="38E47094"/>
    <w:rsid w:val="38F8669B"/>
    <w:rsid w:val="3918188B"/>
    <w:rsid w:val="3971469F"/>
    <w:rsid w:val="39755F3E"/>
    <w:rsid w:val="39932868"/>
    <w:rsid w:val="39C944DB"/>
    <w:rsid w:val="39D37108"/>
    <w:rsid w:val="39F33306"/>
    <w:rsid w:val="3A1A0893"/>
    <w:rsid w:val="3A2317DB"/>
    <w:rsid w:val="3A6F5083"/>
    <w:rsid w:val="3A95616C"/>
    <w:rsid w:val="3AB26D1E"/>
    <w:rsid w:val="3AC802EF"/>
    <w:rsid w:val="3AE35129"/>
    <w:rsid w:val="3B08098E"/>
    <w:rsid w:val="3B2C4D22"/>
    <w:rsid w:val="3B547DD5"/>
    <w:rsid w:val="3B556027"/>
    <w:rsid w:val="3B901BF1"/>
    <w:rsid w:val="3BB56AC5"/>
    <w:rsid w:val="3BBB7E54"/>
    <w:rsid w:val="3BE7142E"/>
    <w:rsid w:val="3BF9665A"/>
    <w:rsid w:val="3C11114C"/>
    <w:rsid w:val="3C1A7270"/>
    <w:rsid w:val="3C447E49"/>
    <w:rsid w:val="3C502C92"/>
    <w:rsid w:val="3C74072E"/>
    <w:rsid w:val="3CAD3C40"/>
    <w:rsid w:val="3CBC20D5"/>
    <w:rsid w:val="3CC01BC6"/>
    <w:rsid w:val="3CC176EC"/>
    <w:rsid w:val="3CCC056A"/>
    <w:rsid w:val="3CDB07AE"/>
    <w:rsid w:val="3D193084"/>
    <w:rsid w:val="3D1B504E"/>
    <w:rsid w:val="3D3B124C"/>
    <w:rsid w:val="3D714C6E"/>
    <w:rsid w:val="3D804EB1"/>
    <w:rsid w:val="3D997DD2"/>
    <w:rsid w:val="3DF17B5D"/>
    <w:rsid w:val="3E012496"/>
    <w:rsid w:val="3E083824"/>
    <w:rsid w:val="3E2717D1"/>
    <w:rsid w:val="3E35213F"/>
    <w:rsid w:val="3E532A74"/>
    <w:rsid w:val="3E66679D"/>
    <w:rsid w:val="3E895FE7"/>
    <w:rsid w:val="3E99447C"/>
    <w:rsid w:val="3F454604"/>
    <w:rsid w:val="3F4F1D40"/>
    <w:rsid w:val="3F5B5BD6"/>
    <w:rsid w:val="3F7E18C4"/>
    <w:rsid w:val="3F9B4224"/>
    <w:rsid w:val="3FC27A03"/>
    <w:rsid w:val="3FCF2120"/>
    <w:rsid w:val="3FEA0D08"/>
    <w:rsid w:val="40073668"/>
    <w:rsid w:val="400E49F6"/>
    <w:rsid w:val="401F09B1"/>
    <w:rsid w:val="40526FD9"/>
    <w:rsid w:val="40AB493B"/>
    <w:rsid w:val="40B01F51"/>
    <w:rsid w:val="40B200F4"/>
    <w:rsid w:val="40B27A77"/>
    <w:rsid w:val="40BE01CA"/>
    <w:rsid w:val="40F260C6"/>
    <w:rsid w:val="41004C87"/>
    <w:rsid w:val="410A78B3"/>
    <w:rsid w:val="41173D7E"/>
    <w:rsid w:val="41175B2C"/>
    <w:rsid w:val="41200E85"/>
    <w:rsid w:val="415B010F"/>
    <w:rsid w:val="41676AB4"/>
    <w:rsid w:val="419B050B"/>
    <w:rsid w:val="41A05B22"/>
    <w:rsid w:val="41AC44C7"/>
    <w:rsid w:val="41B11ADD"/>
    <w:rsid w:val="41D028AB"/>
    <w:rsid w:val="41E719A3"/>
    <w:rsid w:val="41FF0A9A"/>
    <w:rsid w:val="42581938"/>
    <w:rsid w:val="425A03C6"/>
    <w:rsid w:val="429531AD"/>
    <w:rsid w:val="42980EEF"/>
    <w:rsid w:val="42DC527F"/>
    <w:rsid w:val="42E51972"/>
    <w:rsid w:val="430420E0"/>
    <w:rsid w:val="43F403A7"/>
    <w:rsid w:val="440A3726"/>
    <w:rsid w:val="440C3942"/>
    <w:rsid w:val="4440539A"/>
    <w:rsid w:val="446C618F"/>
    <w:rsid w:val="447F4114"/>
    <w:rsid w:val="44B518E4"/>
    <w:rsid w:val="44B55D88"/>
    <w:rsid w:val="44C003C1"/>
    <w:rsid w:val="44C1472D"/>
    <w:rsid w:val="44CD1324"/>
    <w:rsid w:val="44D501D8"/>
    <w:rsid w:val="44EB3558"/>
    <w:rsid w:val="44EE4DF6"/>
    <w:rsid w:val="452A22D2"/>
    <w:rsid w:val="452B7DF8"/>
    <w:rsid w:val="452D591E"/>
    <w:rsid w:val="452F1464"/>
    <w:rsid w:val="45433394"/>
    <w:rsid w:val="456F23DB"/>
    <w:rsid w:val="45765517"/>
    <w:rsid w:val="4577128F"/>
    <w:rsid w:val="458614D2"/>
    <w:rsid w:val="458B6AE9"/>
    <w:rsid w:val="4594599D"/>
    <w:rsid w:val="45EC3A2B"/>
    <w:rsid w:val="45F621B4"/>
    <w:rsid w:val="460743C1"/>
    <w:rsid w:val="46087EF7"/>
    <w:rsid w:val="4609638B"/>
    <w:rsid w:val="46203691"/>
    <w:rsid w:val="462C207A"/>
    <w:rsid w:val="46396545"/>
    <w:rsid w:val="46560EA5"/>
    <w:rsid w:val="46733805"/>
    <w:rsid w:val="46E2098A"/>
    <w:rsid w:val="46EE5581"/>
    <w:rsid w:val="47213261"/>
    <w:rsid w:val="4743767B"/>
    <w:rsid w:val="476F66C2"/>
    <w:rsid w:val="479E0D55"/>
    <w:rsid w:val="47A619B8"/>
    <w:rsid w:val="47A66166"/>
    <w:rsid w:val="47C02A7A"/>
    <w:rsid w:val="47C22C96"/>
    <w:rsid w:val="47E30E5E"/>
    <w:rsid w:val="47FC782A"/>
    <w:rsid w:val="47FD3CCE"/>
    <w:rsid w:val="48013092"/>
    <w:rsid w:val="480D7C89"/>
    <w:rsid w:val="48197370"/>
    <w:rsid w:val="483B47F6"/>
    <w:rsid w:val="484336AB"/>
    <w:rsid w:val="485B27A2"/>
    <w:rsid w:val="486755EB"/>
    <w:rsid w:val="486D24D6"/>
    <w:rsid w:val="486F26F2"/>
    <w:rsid w:val="48C2531D"/>
    <w:rsid w:val="48C52312"/>
    <w:rsid w:val="48C742DC"/>
    <w:rsid w:val="49090450"/>
    <w:rsid w:val="490E5A67"/>
    <w:rsid w:val="49284D7B"/>
    <w:rsid w:val="494D2A33"/>
    <w:rsid w:val="49A63EF1"/>
    <w:rsid w:val="49B22896"/>
    <w:rsid w:val="49BA174B"/>
    <w:rsid w:val="49C03205"/>
    <w:rsid w:val="49EF3AEA"/>
    <w:rsid w:val="49F92273"/>
    <w:rsid w:val="49FE3D2D"/>
    <w:rsid w:val="4A3414FD"/>
    <w:rsid w:val="4A372D9B"/>
    <w:rsid w:val="4A54394D"/>
    <w:rsid w:val="4A82495E"/>
    <w:rsid w:val="4A8E6E5F"/>
    <w:rsid w:val="4AAC5537"/>
    <w:rsid w:val="4ACC0421"/>
    <w:rsid w:val="4AF64A04"/>
    <w:rsid w:val="4B1355B6"/>
    <w:rsid w:val="4B157580"/>
    <w:rsid w:val="4B1A06F3"/>
    <w:rsid w:val="4B7047B7"/>
    <w:rsid w:val="4B86222C"/>
    <w:rsid w:val="4B9132B3"/>
    <w:rsid w:val="4B985ABC"/>
    <w:rsid w:val="4BA6467C"/>
    <w:rsid w:val="4BC0573E"/>
    <w:rsid w:val="4BD44D46"/>
    <w:rsid w:val="4BDF36EB"/>
    <w:rsid w:val="4BF278C2"/>
    <w:rsid w:val="4C011D10"/>
    <w:rsid w:val="4C2D26A8"/>
    <w:rsid w:val="4C333FDC"/>
    <w:rsid w:val="4C6413CE"/>
    <w:rsid w:val="4C96649F"/>
    <w:rsid w:val="4CA26BF2"/>
    <w:rsid w:val="4CB15087"/>
    <w:rsid w:val="4CBB7CB4"/>
    <w:rsid w:val="4CD61855"/>
    <w:rsid w:val="4CFE5DF2"/>
    <w:rsid w:val="4D6D5452"/>
    <w:rsid w:val="4DA70238"/>
    <w:rsid w:val="4DAE5A6A"/>
    <w:rsid w:val="4DB36BDD"/>
    <w:rsid w:val="4DBA61BD"/>
    <w:rsid w:val="4DC808DA"/>
    <w:rsid w:val="4DDC4386"/>
    <w:rsid w:val="4DE02807"/>
    <w:rsid w:val="4DFF1E22"/>
    <w:rsid w:val="4E235B10"/>
    <w:rsid w:val="4E473EF5"/>
    <w:rsid w:val="4E5B79A0"/>
    <w:rsid w:val="4E61343B"/>
    <w:rsid w:val="4EF179BD"/>
    <w:rsid w:val="4F0D5819"/>
    <w:rsid w:val="4F247D92"/>
    <w:rsid w:val="4F381534"/>
    <w:rsid w:val="4F423034"/>
    <w:rsid w:val="4F5A37B4"/>
    <w:rsid w:val="4F716D4F"/>
    <w:rsid w:val="4F8545A9"/>
    <w:rsid w:val="4FAB2261"/>
    <w:rsid w:val="4FF736F9"/>
    <w:rsid w:val="4FF9121F"/>
    <w:rsid w:val="4FFD05E3"/>
    <w:rsid w:val="50151DD1"/>
    <w:rsid w:val="503C735D"/>
    <w:rsid w:val="50517AB5"/>
    <w:rsid w:val="50816CB4"/>
    <w:rsid w:val="50830AE8"/>
    <w:rsid w:val="508A00C9"/>
    <w:rsid w:val="508F56DF"/>
    <w:rsid w:val="509C7DFC"/>
    <w:rsid w:val="50F33EC0"/>
    <w:rsid w:val="51025EB1"/>
    <w:rsid w:val="513B13C3"/>
    <w:rsid w:val="5151508A"/>
    <w:rsid w:val="515661FD"/>
    <w:rsid w:val="517D19DC"/>
    <w:rsid w:val="518E1E3B"/>
    <w:rsid w:val="51B82A14"/>
    <w:rsid w:val="51BA49DE"/>
    <w:rsid w:val="51C13FBE"/>
    <w:rsid w:val="51D57A6A"/>
    <w:rsid w:val="51E36659"/>
    <w:rsid w:val="51EE0B2B"/>
    <w:rsid w:val="51F6353C"/>
    <w:rsid w:val="522B57B2"/>
    <w:rsid w:val="526C5796"/>
    <w:rsid w:val="52B40BF2"/>
    <w:rsid w:val="52BF7DD2"/>
    <w:rsid w:val="52C13B4A"/>
    <w:rsid w:val="52CA50F4"/>
    <w:rsid w:val="52E02222"/>
    <w:rsid w:val="53177C0E"/>
    <w:rsid w:val="533F163E"/>
    <w:rsid w:val="53590226"/>
    <w:rsid w:val="5382777D"/>
    <w:rsid w:val="539F032F"/>
    <w:rsid w:val="53B813F1"/>
    <w:rsid w:val="53E06252"/>
    <w:rsid w:val="541F6D7A"/>
    <w:rsid w:val="546B1FBF"/>
    <w:rsid w:val="546D3F89"/>
    <w:rsid w:val="54C94F38"/>
    <w:rsid w:val="54D23DEC"/>
    <w:rsid w:val="54D360F9"/>
    <w:rsid w:val="54DF6509"/>
    <w:rsid w:val="54F71F86"/>
    <w:rsid w:val="55060035"/>
    <w:rsid w:val="550B5550"/>
    <w:rsid w:val="554D5B69"/>
    <w:rsid w:val="556829A3"/>
    <w:rsid w:val="55DF0EB7"/>
    <w:rsid w:val="56093997"/>
    <w:rsid w:val="56150435"/>
    <w:rsid w:val="562A45DB"/>
    <w:rsid w:val="563A7E9B"/>
    <w:rsid w:val="56513437"/>
    <w:rsid w:val="56554CD5"/>
    <w:rsid w:val="56644F18"/>
    <w:rsid w:val="56690780"/>
    <w:rsid w:val="56755377"/>
    <w:rsid w:val="56BC2FA6"/>
    <w:rsid w:val="56DC71A4"/>
    <w:rsid w:val="56EA7B13"/>
    <w:rsid w:val="56F40992"/>
    <w:rsid w:val="572F5526"/>
    <w:rsid w:val="574A2360"/>
    <w:rsid w:val="575925A3"/>
    <w:rsid w:val="575E405D"/>
    <w:rsid w:val="576A47B0"/>
    <w:rsid w:val="577D2735"/>
    <w:rsid w:val="57914433"/>
    <w:rsid w:val="57CF58B9"/>
    <w:rsid w:val="57F14ED1"/>
    <w:rsid w:val="580544D9"/>
    <w:rsid w:val="581A7F84"/>
    <w:rsid w:val="582D52F7"/>
    <w:rsid w:val="583059FA"/>
    <w:rsid w:val="5853793A"/>
    <w:rsid w:val="586236D9"/>
    <w:rsid w:val="587F6039"/>
    <w:rsid w:val="58B57CAD"/>
    <w:rsid w:val="58D8399B"/>
    <w:rsid w:val="58EE31BF"/>
    <w:rsid w:val="590824D3"/>
    <w:rsid w:val="59097FF9"/>
    <w:rsid w:val="590B3D71"/>
    <w:rsid w:val="591E5852"/>
    <w:rsid w:val="59246BE1"/>
    <w:rsid w:val="594B0611"/>
    <w:rsid w:val="594F1EAF"/>
    <w:rsid w:val="5988716F"/>
    <w:rsid w:val="59A506B1"/>
    <w:rsid w:val="59CD7278"/>
    <w:rsid w:val="59D979CB"/>
    <w:rsid w:val="59DD395F"/>
    <w:rsid w:val="59EC3BA2"/>
    <w:rsid w:val="5A190546"/>
    <w:rsid w:val="5A461504"/>
    <w:rsid w:val="5A767910"/>
    <w:rsid w:val="5A7A11AE"/>
    <w:rsid w:val="5ACC7530"/>
    <w:rsid w:val="5AE605F2"/>
    <w:rsid w:val="5AE91E90"/>
    <w:rsid w:val="5AEE394A"/>
    <w:rsid w:val="5AF70A51"/>
    <w:rsid w:val="5AFE65E2"/>
    <w:rsid w:val="5B253396"/>
    <w:rsid w:val="5B2B4256"/>
    <w:rsid w:val="5B3255E5"/>
    <w:rsid w:val="5B555777"/>
    <w:rsid w:val="5B955B74"/>
    <w:rsid w:val="5BEF797A"/>
    <w:rsid w:val="5BFB1E7B"/>
    <w:rsid w:val="5C0A0310"/>
    <w:rsid w:val="5C163158"/>
    <w:rsid w:val="5C321615"/>
    <w:rsid w:val="5C8C6F77"/>
    <w:rsid w:val="5CDF179C"/>
    <w:rsid w:val="5CDF79EE"/>
    <w:rsid w:val="5CEE7C31"/>
    <w:rsid w:val="5D042FB1"/>
    <w:rsid w:val="5D2327D7"/>
    <w:rsid w:val="5D4D4958"/>
    <w:rsid w:val="5D635F29"/>
    <w:rsid w:val="5D777C27"/>
    <w:rsid w:val="5D83037A"/>
    <w:rsid w:val="5D857FDA"/>
    <w:rsid w:val="5D8F31C2"/>
    <w:rsid w:val="5DA6050C"/>
    <w:rsid w:val="5DB04EE7"/>
    <w:rsid w:val="5DB26EB1"/>
    <w:rsid w:val="5DE30E18"/>
    <w:rsid w:val="5DF03535"/>
    <w:rsid w:val="5DF23751"/>
    <w:rsid w:val="5E3B2A02"/>
    <w:rsid w:val="5E3D49CC"/>
    <w:rsid w:val="5E4028B4"/>
    <w:rsid w:val="5E6737F7"/>
    <w:rsid w:val="5E6A153A"/>
    <w:rsid w:val="5E6A778C"/>
    <w:rsid w:val="5E826883"/>
    <w:rsid w:val="5E916AC6"/>
    <w:rsid w:val="5E940365"/>
    <w:rsid w:val="5EC92704"/>
    <w:rsid w:val="5EE4753E"/>
    <w:rsid w:val="5F0A396D"/>
    <w:rsid w:val="5F41229A"/>
    <w:rsid w:val="5F441D8B"/>
    <w:rsid w:val="5F4F0E5B"/>
    <w:rsid w:val="5F576897"/>
    <w:rsid w:val="5F61293D"/>
    <w:rsid w:val="5FD4310E"/>
    <w:rsid w:val="5FE62E42"/>
    <w:rsid w:val="5FEA0949"/>
    <w:rsid w:val="5FFE63DD"/>
    <w:rsid w:val="604364E6"/>
    <w:rsid w:val="60693EDE"/>
    <w:rsid w:val="606C3347"/>
    <w:rsid w:val="60A11BA6"/>
    <w:rsid w:val="60A30D33"/>
    <w:rsid w:val="60D95C38"/>
    <w:rsid w:val="60FC6F08"/>
    <w:rsid w:val="60FD48E7"/>
    <w:rsid w:val="61371BA7"/>
    <w:rsid w:val="616E30EF"/>
    <w:rsid w:val="6170330B"/>
    <w:rsid w:val="6189763D"/>
    <w:rsid w:val="61AA2758"/>
    <w:rsid w:val="61AC75C1"/>
    <w:rsid w:val="620A02AE"/>
    <w:rsid w:val="623954AB"/>
    <w:rsid w:val="62593EC6"/>
    <w:rsid w:val="625B18C5"/>
    <w:rsid w:val="626479E5"/>
    <w:rsid w:val="627110E9"/>
    <w:rsid w:val="62943029"/>
    <w:rsid w:val="629628FD"/>
    <w:rsid w:val="629D1EDE"/>
    <w:rsid w:val="62C7476E"/>
    <w:rsid w:val="62F31AFE"/>
    <w:rsid w:val="62F87114"/>
    <w:rsid w:val="63164010"/>
    <w:rsid w:val="6324615B"/>
    <w:rsid w:val="63604CB9"/>
    <w:rsid w:val="636F3922"/>
    <w:rsid w:val="63754C08"/>
    <w:rsid w:val="63860BC4"/>
    <w:rsid w:val="63A454EE"/>
    <w:rsid w:val="63B95B47"/>
    <w:rsid w:val="63C20EEC"/>
    <w:rsid w:val="643A375C"/>
    <w:rsid w:val="6445282D"/>
    <w:rsid w:val="64632CB3"/>
    <w:rsid w:val="64656A2B"/>
    <w:rsid w:val="646D768E"/>
    <w:rsid w:val="647C5B23"/>
    <w:rsid w:val="647E5D3F"/>
    <w:rsid w:val="6488096B"/>
    <w:rsid w:val="649E3CEB"/>
    <w:rsid w:val="64B11C70"/>
    <w:rsid w:val="64C9520C"/>
    <w:rsid w:val="64D90006"/>
    <w:rsid w:val="64EE4C72"/>
    <w:rsid w:val="65174F64"/>
    <w:rsid w:val="651F307E"/>
    <w:rsid w:val="65271F32"/>
    <w:rsid w:val="655D3BA6"/>
    <w:rsid w:val="656B0071"/>
    <w:rsid w:val="657A6506"/>
    <w:rsid w:val="658E1FB1"/>
    <w:rsid w:val="65921AA2"/>
    <w:rsid w:val="65A11CE5"/>
    <w:rsid w:val="65A92947"/>
    <w:rsid w:val="65B37C6A"/>
    <w:rsid w:val="65DA0D53"/>
    <w:rsid w:val="65EE2A50"/>
    <w:rsid w:val="66012783"/>
    <w:rsid w:val="661A1A97"/>
    <w:rsid w:val="663C7C5F"/>
    <w:rsid w:val="66434B4A"/>
    <w:rsid w:val="66495ED8"/>
    <w:rsid w:val="66AA6977"/>
    <w:rsid w:val="66BE68C6"/>
    <w:rsid w:val="66CC0FE3"/>
    <w:rsid w:val="66D25ECE"/>
    <w:rsid w:val="66D6776C"/>
    <w:rsid w:val="66FC2F4B"/>
    <w:rsid w:val="67346B89"/>
    <w:rsid w:val="67386679"/>
    <w:rsid w:val="674212A6"/>
    <w:rsid w:val="675B2367"/>
    <w:rsid w:val="67627252"/>
    <w:rsid w:val="678A67A9"/>
    <w:rsid w:val="67C95523"/>
    <w:rsid w:val="67CE48E7"/>
    <w:rsid w:val="67EC1211"/>
    <w:rsid w:val="680C5C46"/>
    <w:rsid w:val="68104F00"/>
    <w:rsid w:val="6843211A"/>
    <w:rsid w:val="685C0145"/>
    <w:rsid w:val="6861575B"/>
    <w:rsid w:val="68637725"/>
    <w:rsid w:val="68A1014F"/>
    <w:rsid w:val="68AB69D7"/>
    <w:rsid w:val="69012A9A"/>
    <w:rsid w:val="690802CD"/>
    <w:rsid w:val="6917406C"/>
    <w:rsid w:val="69196036"/>
    <w:rsid w:val="692A1FF1"/>
    <w:rsid w:val="69382960"/>
    <w:rsid w:val="693C47EE"/>
    <w:rsid w:val="69676DA1"/>
    <w:rsid w:val="699B2EEF"/>
    <w:rsid w:val="69AB1384"/>
    <w:rsid w:val="69F27821"/>
    <w:rsid w:val="69F61ED3"/>
    <w:rsid w:val="6A211646"/>
    <w:rsid w:val="6A274783"/>
    <w:rsid w:val="6A2C3B47"/>
    <w:rsid w:val="6A4B221F"/>
    <w:rsid w:val="6A723C50"/>
    <w:rsid w:val="6AA302AD"/>
    <w:rsid w:val="6AD363AD"/>
    <w:rsid w:val="6AD541DF"/>
    <w:rsid w:val="6ADC731B"/>
    <w:rsid w:val="6AE54422"/>
    <w:rsid w:val="6B032AFA"/>
    <w:rsid w:val="6B1116BB"/>
    <w:rsid w:val="6B20545A"/>
    <w:rsid w:val="6B2111D2"/>
    <w:rsid w:val="6B2D7B77"/>
    <w:rsid w:val="6B5E2426"/>
    <w:rsid w:val="6B680BAF"/>
    <w:rsid w:val="6B731A0F"/>
    <w:rsid w:val="6B855C05"/>
    <w:rsid w:val="6B9B0F84"/>
    <w:rsid w:val="6BCE135A"/>
    <w:rsid w:val="6BCF6E80"/>
    <w:rsid w:val="6BD149A6"/>
    <w:rsid w:val="6C645C08"/>
    <w:rsid w:val="6C77554D"/>
    <w:rsid w:val="6C871509"/>
    <w:rsid w:val="6CA200F0"/>
    <w:rsid w:val="6CB467A2"/>
    <w:rsid w:val="6CF7043C"/>
    <w:rsid w:val="6D02297F"/>
    <w:rsid w:val="6D0F39D8"/>
    <w:rsid w:val="6D107750"/>
    <w:rsid w:val="6D1E00BF"/>
    <w:rsid w:val="6D317DF2"/>
    <w:rsid w:val="6D4B2536"/>
    <w:rsid w:val="6D4C4C2C"/>
    <w:rsid w:val="6D667370"/>
    <w:rsid w:val="6D8141AA"/>
    <w:rsid w:val="6D837F22"/>
    <w:rsid w:val="6D94212F"/>
    <w:rsid w:val="6D9A41FE"/>
    <w:rsid w:val="6E2C680B"/>
    <w:rsid w:val="6E647D53"/>
    <w:rsid w:val="6E6935BC"/>
    <w:rsid w:val="6E6B10E2"/>
    <w:rsid w:val="6E9A3775"/>
    <w:rsid w:val="6EF32E85"/>
    <w:rsid w:val="6EF94940"/>
    <w:rsid w:val="6F0A2C5E"/>
    <w:rsid w:val="6F437969"/>
    <w:rsid w:val="6F5A2F04"/>
    <w:rsid w:val="6F7C10CD"/>
    <w:rsid w:val="6F8D6E36"/>
    <w:rsid w:val="6FA04DBB"/>
    <w:rsid w:val="6FE23626"/>
    <w:rsid w:val="701D465E"/>
    <w:rsid w:val="702A0B29"/>
    <w:rsid w:val="70310109"/>
    <w:rsid w:val="703F37A5"/>
    <w:rsid w:val="704716DB"/>
    <w:rsid w:val="70761FC0"/>
    <w:rsid w:val="70952446"/>
    <w:rsid w:val="70D56C39"/>
    <w:rsid w:val="70F401E4"/>
    <w:rsid w:val="71105F71"/>
    <w:rsid w:val="7128150C"/>
    <w:rsid w:val="713779A1"/>
    <w:rsid w:val="71381023"/>
    <w:rsid w:val="71597917"/>
    <w:rsid w:val="71755DD4"/>
    <w:rsid w:val="718801FD"/>
    <w:rsid w:val="71950224"/>
    <w:rsid w:val="71C56D5B"/>
    <w:rsid w:val="722E4900"/>
    <w:rsid w:val="725559ED"/>
    <w:rsid w:val="726245AA"/>
    <w:rsid w:val="72A20E4A"/>
    <w:rsid w:val="72AF11DE"/>
    <w:rsid w:val="72C60FDD"/>
    <w:rsid w:val="72EE0533"/>
    <w:rsid w:val="72FA0C86"/>
    <w:rsid w:val="73133AF6"/>
    <w:rsid w:val="73577E87"/>
    <w:rsid w:val="735D2FC3"/>
    <w:rsid w:val="736D3206"/>
    <w:rsid w:val="7370719A"/>
    <w:rsid w:val="73893DB8"/>
    <w:rsid w:val="73966C01"/>
    <w:rsid w:val="739F35DC"/>
    <w:rsid w:val="73B21561"/>
    <w:rsid w:val="73CD639B"/>
    <w:rsid w:val="7434641A"/>
    <w:rsid w:val="745B5755"/>
    <w:rsid w:val="747D391D"/>
    <w:rsid w:val="74A7099A"/>
    <w:rsid w:val="74F71921"/>
    <w:rsid w:val="751332B8"/>
    <w:rsid w:val="75826D11"/>
    <w:rsid w:val="75932CCC"/>
    <w:rsid w:val="75A44ED9"/>
    <w:rsid w:val="75D237F5"/>
    <w:rsid w:val="75D73501"/>
    <w:rsid w:val="75DF71D3"/>
    <w:rsid w:val="75E672A0"/>
    <w:rsid w:val="762878B8"/>
    <w:rsid w:val="766A7ED1"/>
    <w:rsid w:val="767012C9"/>
    <w:rsid w:val="76870A83"/>
    <w:rsid w:val="76C03F95"/>
    <w:rsid w:val="76C375E1"/>
    <w:rsid w:val="76CF5F86"/>
    <w:rsid w:val="76D4359C"/>
    <w:rsid w:val="76F61765"/>
    <w:rsid w:val="770E4D00"/>
    <w:rsid w:val="770E6AAE"/>
    <w:rsid w:val="7726029C"/>
    <w:rsid w:val="777F175A"/>
    <w:rsid w:val="77B533CE"/>
    <w:rsid w:val="77B70EF4"/>
    <w:rsid w:val="77D777E8"/>
    <w:rsid w:val="77DF669D"/>
    <w:rsid w:val="77E607E2"/>
    <w:rsid w:val="77FC2DAB"/>
    <w:rsid w:val="780B7492"/>
    <w:rsid w:val="782A6348"/>
    <w:rsid w:val="78322C70"/>
    <w:rsid w:val="78340796"/>
    <w:rsid w:val="78395DAD"/>
    <w:rsid w:val="783F0EE9"/>
    <w:rsid w:val="78544995"/>
    <w:rsid w:val="788D45E4"/>
    <w:rsid w:val="789D27E0"/>
    <w:rsid w:val="78A41DE7"/>
    <w:rsid w:val="78B13B95"/>
    <w:rsid w:val="78EA70A7"/>
    <w:rsid w:val="78F543CA"/>
    <w:rsid w:val="79110AD8"/>
    <w:rsid w:val="792E51E6"/>
    <w:rsid w:val="794C5FB4"/>
    <w:rsid w:val="799534B7"/>
    <w:rsid w:val="79AC0800"/>
    <w:rsid w:val="79B778D1"/>
    <w:rsid w:val="79ED6E4F"/>
    <w:rsid w:val="7A0D74F1"/>
    <w:rsid w:val="7A100D8F"/>
    <w:rsid w:val="7A187C44"/>
    <w:rsid w:val="7A1E525A"/>
    <w:rsid w:val="7A2B3E1B"/>
    <w:rsid w:val="7A65732D"/>
    <w:rsid w:val="7A6C006C"/>
    <w:rsid w:val="7A901554"/>
    <w:rsid w:val="7A995229"/>
    <w:rsid w:val="7ACF29F8"/>
    <w:rsid w:val="7AE77D42"/>
    <w:rsid w:val="7AE85868"/>
    <w:rsid w:val="7AF0358A"/>
    <w:rsid w:val="7AFB37ED"/>
    <w:rsid w:val="7B024B7C"/>
    <w:rsid w:val="7B2A7C2F"/>
    <w:rsid w:val="7B38059E"/>
    <w:rsid w:val="7B5D1DB2"/>
    <w:rsid w:val="7BA2010D"/>
    <w:rsid w:val="7BA94FF8"/>
    <w:rsid w:val="7BDF4EBD"/>
    <w:rsid w:val="7BE73D72"/>
    <w:rsid w:val="7C224DAA"/>
    <w:rsid w:val="7C3C40BE"/>
    <w:rsid w:val="7C570EF7"/>
    <w:rsid w:val="7C7575D0"/>
    <w:rsid w:val="7C86358B"/>
    <w:rsid w:val="7CB974BC"/>
    <w:rsid w:val="7CE24C65"/>
    <w:rsid w:val="7CEA40E1"/>
    <w:rsid w:val="7D197F5B"/>
    <w:rsid w:val="7D330654"/>
    <w:rsid w:val="7D3B6123"/>
    <w:rsid w:val="7D423956"/>
    <w:rsid w:val="7D480840"/>
    <w:rsid w:val="7D6E5432"/>
    <w:rsid w:val="7DA939D5"/>
    <w:rsid w:val="7DAC7021"/>
    <w:rsid w:val="7E0523B5"/>
    <w:rsid w:val="7E094473"/>
    <w:rsid w:val="7E1C6AC3"/>
    <w:rsid w:val="7E3D5ECB"/>
    <w:rsid w:val="7E505BFE"/>
    <w:rsid w:val="7E5F4093"/>
    <w:rsid w:val="7E6F077A"/>
    <w:rsid w:val="7E7E7EE7"/>
    <w:rsid w:val="7E885398"/>
    <w:rsid w:val="7E9401E1"/>
    <w:rsid w:val="7EF23159"/>
    <w:rsid w:val="7F0A04A3"/>
    <w:rsid w:val="7F0A2251"/>
    <w:rsid w:val="7F1255AA"/>
    <w:rsid w:val="7F231565"/>
    <w:rsid w:val="7F604567"/>
    <w:rsid w:val="7F954211"/>
    <w:rsid w:val="7FA75CF2"/>
    <w:rsid w:val="7FB1091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6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脚 Char"/>
    <w:link w:val="2"/>
    <w:qFormat/>
    <w:uiPriority w:val="0"/>
    <w:rPr>
      <w:rFonts w:eastAsia="仿宋_GB2312"/>
      <w:kern w:val="2"/>
      <w:sz w:val="18"/>
      <w:szCs w:val="18"/>
    </w:rPr>
  </w:style>
  <w:style w:type="character" w:customStyle="1" w:styleId="7">
    <w:name w:val="页眉 Char"/>
    <w:link w:val="3"/>
    <w:qFormat/>
    <w:uiPriority w:val="0"/>
    <w:rPr>
      <w:rFonts w:eastAsia="仿宋_GB2312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2</Pages>
  <Words>1410</Words>
  <Characters>1601</Characters>
  <Lines>7</Lines>
  <Paragraphs>2</Paragraphs>
  <TotalTime>11</TotalTime>
  <ScaleCrop>false</ScaleCrop>
  <LinksUpToDate>false</LinksUpToDate>
  <CharactersWithSpaces>1818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2013-05-23T08:42:00Z</dcterms:created>
  <dc:creator>林鑫德</dc:creator>
  <cp:lastModifiedBy>WPS_1707993853</cp:lastModifiedBy>
  <cp:lastPrinted>2025-08-25T13:08:00Z</cp:lastPrinted>
  <dcterms:modified xsi:type="dcterms:W3CDTF">2025-12-10T12:10:31Z</dcterms:modified>
  <dc:title>高职高专院校教师实验技术人员任职资格评审简明情况登记表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D0ACBD41F3FB482EA4DFAE8F4671A0A4_13</vt:lpwstr>
  </property>
  <property fmtid="{D5CDD505-2E9C-101B-9397-08002B2CF9AE}" pid="4" name="KSOTemplateDocerSaveRecord">
    <vt:lpwstr>eyJoZGlkIjoiYjNlNzlhMzBlZmRhZDE1YjcyZmFmM2YyZmI5OWVmMmEiLCJ1c2VySWQiOiIxNzA3OTkzODUzIn0=</vt:lpwstr>
  </property>
</Properties>
</file>