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66C1" w:rsidRPr="00A47645" w:rsidRDefault="001266C1" w:rsidP="001266C1">
      <w:pPr>
        <w:spacing w:line="600" w:lineRule="exact"/>
        <w:jc w:val="center"/>
        <w:rPr>
          <w:rFonts w:ascii="方正小标宋_GBK" w:eastAsia="方正小标宋_GBK" w:hAnsi="方正小标宋_GBK" w:cs="方正小标宋_GBK"/>
          <w:color w:val="000000" w:themeColor="text1"/>
          <w:sz w:val="44"/>
          <w:szCs w:val="44"/>
        </w:rPr>
      </w:pPr>
      <w:r w:rsidRPr="00A47645">
        <w:rPr>
          <w:rFonts w:ascii="方正小标宋_GBK" w:eastAsia="方正小标宋_GBK" w:hAnsi="方正小标宋_GBK" w:cs="方正小标宋_GBK" w:hint="eastAsia"/>
          <w:color w:val="000000" w:themeColor="text1"/>
          <w:sz w:val="44"/>
          <w:szCs w:val="44"/>
        </w:rPr>
        <w:t>个人述职</w:t>
      </w:r>
      <w:proofErr w:type="gramStart"/>
      <w:r w:rsidRPr="00A47645">
        <w:rPr>
          <w:rFonts w:ascii="方正小标宋_GBK" w:eastAsia="方正小标宋_GBK" w:hAnsi="方正小标宋_GBK" w:cs="方正小标宋_GBK" w:hint="eastAsia"/>
          <w:color w:val="000000" w:themeColor="text1"/>
          <w:sz w:val="44"/>
          <w:szCs w:val="44"/>
        </w:rPr>
        <w:t>述德述</w:t>
      </w:r>
      <w:proofErr w:type="gramEnd"/>
      <w:r w:rsidRPr="00A47645">
        <w:rPr>
          <w:rFonts w:ascii="方正小标宋_GBK" w:eastAsia="方正小标宋_GBK" w:hAnsi="方正小标宋_GBK" w:cs="方正小标宋_GBK" w:hint="eastAsia"/>
          <w:color w:val="000000" w:themeColor="text1"/>
          <w:sz w:val="44"/>
          <w:szCs w:val="44"/>
        </w:rPr>
        <w:t>廉报告</w:t>
      </w:r>
    </w:p>
    <w:p w:rsidR="001266C1" w:rsidRPr="00A47645" w:rsidRDefault="001266C1" w:rsidP="001266C1">
      <w:pPr>
        <w:spacing w:line="600" w:lineRule="exact"/>
        <w:jc w:val="center"/>
        <w:rPr>
          <w:rFonts w:ascii="方正小标宋_GBK" w:eastAsia="方正小标宋_GBK" w:hAnsi="方正小标宋_GBK" w:cs="方正小标宋_GBK" w:hint="eastAsia"/>
          <w:color w:val="000000" w:themeColor="text1"/>
          <w:sz w:val="32"/>
          <w:szCs w:val="32"/>
        </w:rPr>
      </w:pPr>
      <w:r w:rsidRPr="00A47645">
        <w:rPr>
          <w:rFonts w:ascii="方正小标宋_GBK" w:eastAsia="方正小标宋_GBK" w:hAnsi="方正小标宋_GBK" w:cs="方正小标宋_GBK" w:hint="eastAsia"/>
          <w:color w:val="000000" w:themeColor="text1"/>
          <w:sz w:val="32"/>
          <w:szCs w:val="32"/>
        </w:rPr>
        <w:t>职务        姓名：李友勇</w:t>
      </w:r>
    </w:p>
    <w:p w:rsidR="001266C1" w:rsidRPr="00A47645" w:rsidRDefault="001266C1" w:rsidP="001266C1">
      <w:pPr>
        <w:widowControl/>
        <w:jc w:val="left"/>
        <w:rPr>
          <w:color w:val="000000" w:themeColor="text1"/>
        </w:rPr>
      </w:pPr>
    </w:p>
    <w:p w:rsidR="001266C1" w:rsidRPr="00A47645" w:rsidRDefault="001266C1" w:rsidP="001266C1">
      <w:pPr>
        <w:widowControl/>
        <w:jc w:val="left"/>
        <w:rPr>
          <w:rFonts w:hint="eastAsia"/>
          <w:color w:val="000000" w:themeColor="text1"/>
        </w:rPr>
      </w:pPr>
      <w:r w:rsidRPr="00A47645">
        <w:rPr>
          <w:rFonts w:hint="eastAsia"/>
          <w:color w:val="000000" w:themeColor="text1"/>
        </w:rPr>
        <w:t xml:space="preserve"> </w:t>
      </w:r>
      <w:r w:rsidRPr="00A47645">
        <w:rPr>
          <w:color w:val="000000" w:themeColor="text1"/>
        </w:rPr>
        <w:t xml:space="preserve">    </w:t>
      </w:r>
      <w:r w:rsidRPr="00A47645">
        <w:rPr>
          <w:rFonts w:hint="eastAsia"/>
          <w:color w:val="000000" w:themeColor="text1"/>
          <w:sz w:val="27"/>
          <w:szCs w:val="27"/>
        </w:rPr>
        <w:t>2022</w:t>
      </w:r>
      <w:r w:rsidRPr="00A47645">
        <w:rPr>
          <w:rFonts w:hint="eastAsia"/>
          <w:color w:val="000000" w:themeColor="text1"/>
          <w:sz w:val="27"/>
          <w:szCs w:val="27"/>
        </w:rPr>
        <w:t>年</w:t>
      </w:r>
      <w:r w:rsidR="0004157B" w:rsidRPr="00A47645">
        <w:rPr>
          <w:rFonts w:hint="eastAsia"/>
          <w:color w:val="000000" w:themeColor="text1"/>
          <w:sz w:val="27"/>
          <w:szCs w:val="27"/>
        </w:rPr>
        <w:t>度</w:t>
      </w:r>
      <w:r w:rsidRPr="00A47645">
        <w:rPr>
          <w:rFonts w:hint="eastAsia"/>
          <w:color w:val="000000" w:themeColor="text1"/>
          <w:sz w:val="27"/>
          <w:szCs w:val="27"/>
        </w:rPr>
        <w:t>，本人坚持以习近平新时代中国特色社会主义思想为指导，在学校党委行政的正确领导下，在</w:t>
      </w:r>
      <w:r w:rsidRPr="00A47645">
        <w:rPr>
          <w:rFonts w:hint="eastAsia"/>
          <w:color w:val="000000" w:themeColor="text1"/>
          <w:sz w:val="27"/>
          <w:szCs w:val="27"/>
        </w:rPr>
        <w:t>学院负责人</w:t>
      </w:r>
      <w:r w:rsidRPr="00A47645">
        <w:rPr>
          <w:rFonts w:hint="eastAsia"/>
          <w:color w:val="000000" w:themeColor="text1"/>
          <w:sz w:val="27"/>
          <w:szCs w:val="27"/>
        </w:rPr>
        <w:t>和</w:t>
      </w:r>
      <w:r w:rsidR="004E43B4" w:rsidRPr="00A47645">
        <w:rPr>
          <w:rFonts w:hint="eastAsia"/>
          <w:color w:val="000000" w:themeColor="text1"/>
          <w:sz w:val="27"/>
          <w:szCs w:val="27"/>
        </w:rPr>
        <w:t>学院</w:t>
      </w:r>
      <w:r w:rsidRPr="00A47645">
        <w:rPr>
          <w:rFonts w:hint="eastAsia"/>
          <w:color w:val="000000" w:themeColor="text1"/>
          <w:sz w:val="27"/>
          <w:szCs w:val="27"/>
        </w:rPr>
        <w:t>师生的</w:t>
      </w:r>
      <w:r w:rsidR="004E43B4" w:rsidRPr="00A47645">
        <w:rPr>
          <w:rFonts w:hint="eastAsia"/>
          <w:color w:val="000000" w:themeColor="text1"/>
          <w:sz w:val="27"/>
          <w:szCs w:val="27"/>
        </w:rPr>
        <w:t>关心</w:t>
      </w:r>
      <w:r w:rsidRPr="00A47645">
        <w:rPr>
          <w:rFonts w:hint="eastAsia"/>
          <w:color w:val="000000" w:themeColor="text1"/>
          <w:sz w:val="27"/>
          <w:szCs w:val="27"/>
        </w:rPr>
        <w:t>支持下，树牢“四个意识”、坚定“四个自信”、坚决做到“两个维护”、拥护“两个确立”，坚持以</w:t>
      </w:r>
      <w:r w:rsidR="0004157B" w:rsidRPr="00A47645">
        <w:rPr>
          <w:rFonts w:hint="eastAsia"/>
          <w:color w:val="000000" w:themeColor="text1"/>
          <w:sz w:val="27"/>
          <w:szCs w:val="27"/>
        </w:rPr>
        <w:t>立德树人为</w:t>
      </w:r>
      <w:r w:rsidRPr="00A47645">
        <w:rPr>
          <w:rFonts w:hint="eastAsia"/>
          <w:color w:val="000000" w:themeColor="text1"/>
          <w:sz w:val="27"/>
          <w:szCs w:val="27"/>
        </w:rPr>
        <w:t>中心，</w:t>
      </w:r>
      <w:r w:rsidRPr="00A47645">
        <w:rPr>
          <w:rFonts w:hint="eastAsia"/>
          <w:color w:val="000000" w:themeColor="text1"/>
          <w:sz w:val="27"/>
          <w:szCs w:val="27"/>
        </w:rPr>
        <w:t>履职尽责</w:t>
      </w:r>
      <w:r w:rsidRPr="00A47645">
        <w:rPr>
          <w:rFonts w:hint="eastAsia"/>
          <w:color w:val="000000" w:themeColor="text1"/>
          <w:sz w:val="27"/>
          <w:szCs w:val="27"/>
        </w:rPr>
        <w:t>，不断加强政治理论学习和专业知识积累，爱生、爱岗、爱校，以党的路线方针政策为指引，以</w:t>
      </w:r>
      <w:r w:rsidR="004E43B4" w:rsidRPr="00A47645">
        <w:rPr>
          <w:rFonts w:hint="eastAsia"/>
          <w:color w:val="000000" w:themeColor="text1"/>
          <w:sz w:val="27"/>
          <w:szCs w:val="27"/>
        </w:rPr>
        <w:t>教书育人</w:t>
      </w:r>
      <w:r w:rsidRPr="00A47645">
        <w:rPr>
          <w:rFonts w:hint="eastAsia"/>
          <w:color w:val="000000" w:themeColor="text1"/>
          <w:sz w:val="27"/>
          <w:szCs w:val="27"/>
        </w:rPr>
        <w:t>为己任。现将</w:t>
      </w:r>
      <w:r w:rsidR="00DC1331">
        <w:rPr>
          <w:rFonts w:hint="eastAsia"/>
          <w:color w:val="000000" w:themeColor="text1"/>
          <w:sz w:val="27"/>
          <w:szCs w:val="27"/>
        </w:rPr>
        <w:t>本年度</w:t>
      </w:r>
      <w:r w:rsidRPr="00A47645">
        <w:rPr>
          <w:rFonts w:hint="eastAsia"/>
          <w:color w:val="000000" w:themeColor="text1"/>
          <w:sz w:val="27"/>
          <w:szCs w:val="27"/>
        </w:rPr>
        <w:t>履</w:t>
      </w:r>
      <w:bookmarkStart w:id="0" w:name="_GoBack"/>
      <w:bookmarkEnd w:id="0"/>
      <w:r w:rsidRPr="00A47645">
        <w:rPr>
          <w:rFonts w:hint="eastAsia"/>
          <w:color w:val="000000" w:themeColor="text1"/>
          <w:sz w:val="27"/>
          <w:szCs w:val="27"/>
        </w:rPr>
        <w:t>职履责情况报告如下：</w:t>
      </w:r>
    </w:p>
    <w:p w:rsidR="001266C1" w:rsidRPr="00A47645" w:rsidRDefault="001266C1" w:rsidP="001266C1">
      <w:pPr>
        <w:widowControl/>
        <w:snapToGrid w:val="0"/>
        <w:spacing w:line="360" w:lineRule="auto"/>
        <w:ind w:firstLine="640"/>
        <w:rPr>
          <w:rFonts w:ascii="黑体" w:eastAsia="黑体" w:hAnsi="黑体" w:cs="Calibri"/>
          <w:color w:val="000000" w:themeColor="text1"/>
          <w:kern w:val="0"/>
          <w:sz w:val="32"/>
          <w:szCs w:val="32"/>
        </w:rPr>
      </w:pPr>
      <w:r w:rsidRPr="00A47645">
        <w:rPr>
          <w:rFonts w:ascii="黑体" w:eastAsia="黑体" w:hAnsi="黑体" w:cs="Calibri" w:hint="eastAsia"/>
          <w:color w:val="000000" w:themeColor="text1"/>
          <w:kern w:val="0"/>
          <w:sz w:val="32"/>
          <w:szCs w:val="32"/>
        </w:rPr>
        <w:t>一、加强政治理论学习，提高履职尽责的理论水平</w:t>
      </w:r>
    </w:p>
    <w:p w:rsidR="00A47645" w:rsidRPr="00A47645" w:rsidRDefault="001266C1" w:rsidP="001266C1">
      <w:pPr>
        <w:spacing w:line="360" w:lineRule="auto"/>
        <w:ind w:firstLine="570"/>
        <w:rPr>
          <w:color w:val="000000" w:themeColor="text1"/>
          <w:sz w:val="27"/>
          <w:szCs w:val="27"/>
        </w:rPr>
      </w:pPr>
      <w:r w:rsidRPr="00A47645">
        <w:rPr>
          <w:rFonts w:ascii="宋体" w:hAnsi="宋体" w:cstheme="minorBidi" w:hint="eastAsia"/>
          <w:color w:val="000000" w:themeColor="text1"/>
          <w:sz w:val="28"/>
          <w:szCs w:val="28"/>
        </w:rPr>
        <w:t>深入学</w:t>
      </w:r>
      <w:proofErr w:type="gramStart"/>
      <w:r w:rsidRPr="00A47645">
        <w:rPr>
          <w:rFonts w:ascii="宋体" w:hAnsi="宋体" w:cstheme="minorBidi" w:hint="eastAsia"/>
          <w:color w:val="000000" w:themeColor="text1"/>
          <w:sz w:val="28"/>
          <w:szCs w:val="28"/>
        </w:rPr>
        <w:t>习习近</w:t>
      </w:r>
      <w:proofErr w:type="gramEnd"/>
      <w:r w:rsidRPr="00A47645">
        <w:rPr>
          <w:rFonts w:ascii="宋体" w:hAnsi="宋体" w:cstheme="minorBidi" w:hint="eastAsia"/>
          <w:color w:val="000000" w:themeColor="text1"/>
          <w:sz w:val="28"/>
          <w:szCs w:val="28"/>
        </w:rPr>
        <w:t>平</w:t>
      </w:r>
      <w:r w:rsidR="0004157B" w:rsidRPr="00A47645">
        <w:rPr>
          <w:rFonts w:ascii="宋体" w:hAnsi="宋体" w:cstheme="minorBidi" w:hint="eastAsia"/>
          <w:color w:val="000000" w:themeColor="text1"/>
          <w:sz w:val="28"/>
          <w:szCs w:val="28"/>
        </w:rPr>
        <w:t>新时代中国特色</w:t>
      </w:r>
      <w:r w:rsidR="0004157B" w:rsidRPr="00A47645">
        <w:rPr>
          <w:rFonts w:ascii="宋体" w:hAnsi="宋体"/>
          <w:color w:val="000000" w:themeColor="text1"/>
          <w:sz w:val="28"/>
          <w:szCs w:val="28"/>
        </w:rPr>
        <w:t>社会主义思想和党的十九届六中全会精神、党的二十大精神，牢固树立“四个意识”，坚定“四个 自信”，做到“两个维护”。</w:t>
      </w:r>
      <w:r w:rsidR="0004157B" w:rsidRPr="00A47645">
        <w:rPr>
          <w:rFonts w:hint="eastAsia"/>
          <w:color w:val="000000" w:themeColor="text1"/>
          <w:sz w:val="27"/>
          <w:szCs w:val="27"/>
        </w:rPr>
        <w:t>在思想上政治上和行动上同以习近平同志为核心的党中央保持高度一致。在道德品行方面，坚守忠诚老实、公道正派、实事求是、清正廉洁等价值观，遵守社会公德、职业道德、家庭美德和个人品德。在工作岗位方面，坚持“三严三实”，修身</w:t>
      </w:r>
      <w:r w:rsidR="00625D06" w:rsidRPr="00A47645">
        <w:rPr>
          <w:rFonts w:hint="eastAsia"/>
          <w:color w:val="000000" w:themeColor="text1"/>
          <w:sz w:val="27"/>
          <w:szCs w:val="27"/>
        </w:rPr>
        <w:t>养性</w:t>
      </w:r>
      <w:r w:rsidR="0004157B" w:rsidRPr="00A47645">
        <w:rPr>
          <w:rFonts w:hint="eastAsia"/>
          <w:color w:val="000000" w:themeColor="text1"/>
          <w:sz w:val="27"/>
          <w:szCs w:val="27"/>
        </w:rPr>
        <w:t>、勤勉敬业、恪尽职守，认真负责，锐意进取、敢于担当。注重加强时事政治学习，常态化</w:t>
      </w:r>
      <w:r w:rsidR="004E43B4" w:rsidRPr="00A47645">
        <w:rPr>
          <w:rFonts w:hint="eastAsia"/>
          <w:color w:val="000000" w:themeColor="text1"/>
          <w:sz w:val="27"/>
          <w:szCs w:val="27"/>
        </w:rPr>
        <w:t>进行</w:t>
      </w:r>
      <w:r w:rsidR="0004157B" w:rsidRPr="00A47645">
        <w:rPr>
          <w:rFonts w:hint="eastAsia"/>
          <w:color w:val="000000" w:themeColor="text1"/>
          <w:sz w:val="27"/>
          <w:szCs w:val="27"/>
        </w:rPr>
        <w:t>《学习强国》学习，积极参加</w:t>
      </w:r>
      <w:r w:rsidR="008F04C8" w:rsidRPr="00A47645">
        <w:rPr>
          <w:rFonts w:hint="eastAsia"/>
          <w:color w:val="000000" w:themeColor="text1"/>
          <w:sz w:val="27"/>
          <w:szCs w:val="27"/>
        </w:rPr>
        <w:t>安徽</w:t>
      </w:r>
      <w:r w:rsidR="0004157B" w:rsidRPr="00A47645">
        <w:rPr>
          <w:rFonts w:hint="eastAsia"/>
          <w:color w:val="000000" w:themeColor="text1"/>
          <w:sz w:val="27"/>
          <w:szCs w:val="27"/>
        </w:rPr>
        <w:t>省干部网络学院的网络学习课程并完成规定学时。</w:t>
      </w:r>
      <w:r w:rsidR="00A47645" w:rsidRPr="00A47645">
        <w:rPr>
          <w:rFonts w:hint="eastAsia"/>
          <w:color w:val="000000" w:themeColor="text1"/>
          <w:sz w:val="27"/>
          <w:szCs w:val="27"/>
        </w:rPr>
        <w:t>坚持学以致用，学用结合，通过学习，提高自身党性修养和政治素质，以增强做好工作的能力和本领。</w:t>
      </w:r>
    </w:p>
    <w:p w:rsidR="00625D06" w:rsidRPr="00A47645" w:rsidRDefault="00625D06" w:rsidP="00625D06">
      <w:pPr>
        <w:spacing w:line="360" w:lineRule="auto"/>
        <w:ind w:firstLine="570"/>
        <w:rPr>
          <w:rFonts w:ascii="黑体" w:eastAsia="黑体" w:hAnsi="黑体" w:cs="Arial"/>
          <w:color w:val="000000" w:themeColor="text1"/>
          <w:sz w:val="32"/>
          <w:szCs w:val="32"/>
          <w:shd w:val="clear" w:color="auto" w:fill="FFFFFF"/>
        </w:rPr>
      </w:pPr>
      <w:r w:rsidRPr="00A47645">
        <w:rPr>
          <w:rFonts w:ascii="黑体" w:eastAsia="黑体" w:hAnsi="黑体" w:cs="Arial" w:hint="eastAsia"/>
          <w:color w:val="000000" w:themeColor="text1"/>
          <w:sz w:val="32"/>
          <w:szCs w:val="32"/>
          <w:shd w:val="clear" w:color="auto" w:fill="FFFFFF"/>
        </w:rPr>
        <w:t>二、强化专业理论学习，切实提高教学质量水平</w:t>
      </w:r>
    </w:p>
    <w:p w:rsidR="00A47645" w:rsidRPr="00A47645" w:rsidRDefault="00A47645" w:rsidP="00625D06">
      <w:pPr>
        <w:spacing w:line="360" w:lineRule="auto"/>
        <w:ind w:firstLine="570"/>
        <w:rPr>
          <w:rFonts w:ascii="宋体" w:hAnsi="宋体" w:cs="Arial" w:hint="eastAsia"/>
          <w:color w:val="000000" w:themeColor="text1"/>
          <w:sz w:val="28"/>
          <w:szCs w:val="28"/>
          <w:shd w:val="clear" w:color="auto" w:fill="FFFFFF"/>
        </w:rPr>
      </w:pPr>
      <w:r w:rsidRPr="00A47645">
        <w:rPr>
          <w:rFonts w:ascii="宋体" w:hAnsi="宋体" w:hint="eastAsia"/>
          <w:color w:val="000000" w:themeColor="text1"/>
          <w:sz w:val="28"/>
          <w:szCs w:val="28"/>
          <w:shd w:val="clear" w:color="auto" w:fill="FFFFFF"/>
        </w:rPr>
        <w:t>教师是立教之本、兴教之源。</w:t>
      </w:r>
      <w:r w:rsidRPr="00A47645">
        <w:rPr>
          <w:rFonts w:ascii="宋体" w:hAnsi="宋体" w:hint="eastAsia"/>
          <w:color w:val="000000" w:themeColor="text1"/>
          <w:sz w:val="28"/>
          <w:szCs w:val="28"/>
          <w:shd w:val="clear" w:color="auto" w:fill="FFFFFF"/>
        </w:rPr>
        <w:t>只有自身</w:t>
      </w:r>
      <w:r w:rsidRPr="00A47645">
        <w:rPr>
          <w:rFonts w:ascii="宋体" w:hAnsi="宋体" w:hint="eastAsia"/>
          <w:color w:val="000000" w:themeColor="text1"/>
          <w:sz w:val="28"/>
          <w:szCs w:val="28"/>
          <w:shd w:val="clear" w:color="auto" w:fill="FFFFFF"/>
        </w:rPr>
        <w:t>专业素养、专业</w:t>
      </w:r>
      <w:r w:rsidRPr="00A47645">
        <w:rPr>
          <w:rFonts w:ascii="宋体" w:hAnsi="宋体" w:hint="eastAsia"/>
          <w:color w:val="000000" w:themeColor="text1"/>
          <w:sz w:val="28"/>
          <w:szCs w:val="28"/>
          <w:shd w:val="clear" w:color="auto" w:fill="FFFFFF"/>
        </w:rPr>
        <w:t>能力得到</w:t>
      </w:r>
      <w:r w:rsidRPr="00A47645">
        <w:rPr>
          <w:rFonts w:ascii="宋体" w:hAnsi="宋体" w:hint="eastAsia"/>
          <w:color w:val="000000" w:themeColor="text1"/>
          <w:sz w:val="28"/>
          <w:szCs w:val="28"/>
          <w:shd w:val="clear" w:color="auto" w:fill="FFFFFF"/>
        </w:rPr>
        <w:lastRenderedPageBreak/>
        <w:t>提升，才能为</w:t>
      </w:r>
      <w:r w:rsidRPr="00A47645">
        <w:rPr>
          <w:rFonts w:ascii="宋体" w:hAnsi="宋体" w:hint="eastAsia"/>
          <w:color w:val="000000" w:themeColor="text1"/>
          <w:sz w:val="28"/>
          <w:szCs w:val="28"/>
          <w:shd w:val="clear" w:color="auto" w:fill="FFFFFF"/>
        </w:rPr>
        <w:t>高质量</w:t>
      </w:r>
      <w:r w:rsidRPr="00A47645">
        <w:rPr>
          <w:rFonts w:ascii="宋体" w:hAnsi="宋体" w:hint="eastAsia"/>
          <w:color w:val="000000" w:themeColor="text1"/>
          <w:sz w:val="28"/>
          <w:szCs w:val="28"/>
          <w:shd w:val="clear" w:color="auto" w:fill="FFFFFF"/>
        </w:rPr>
        <w:t>教育提供</w:t>
      </w:r>
      <w:r w:rsidRPr="00A47645">
        <w:rPr>
          <w:rFonts w:ascii="宋体" w:hAnsi="宋体" w:hint="eastAsia"/>
          <w:color w:val="000000" w:themeColor="text1"/>
          <w:sz w:val="28"/>
          <w:szCs w:val="28"/>
          <w:shd w:val="clear" w:color="auto" w:fill="FFFFFF"/>
        </w:rPr>
        <w:t>保障。</w:t>
      </w:r>
      <w:r>
        <w:rPr>
          <w:rFonts w:ascii="宋体" w:hAnsi="宋体" w:hint="eastAsia"/>
          <w:color w:val="000000" w:themeColor="text1"/>
          <w:sz w:val="28"/>
          <w:szCs w:val="28"/>
          <w:shd w:val="clear" w:color="auto" w:fill="FFFFFF"/>
        </w:rPr>
        <w:t>在本年度除了加强</w:t>
      </w:r>
      <w:r w:rsidR="005C75E6">
        <w:rPr>
          <w:rFonts w:ascii="宋体" w:hAnsi="宋体" w:hint="eastAsia"/>
          <w:color w:val="000000" w:themeColor="text1"/>
          <w:sz w:val="28"/>
          <w:szCs w:val="28"/>
          <w:shd w:val="clear" w:color="auto" w:fill="FFFFFF"/>
        </w:rPr>
        <w:t>思想政治素质和师德师</w:t>
      </w:r>
      <w:proofErr w:type="gramStart"/>
      <w:r w:rsidR="005C75E6">
        <w:rPr>
          <w:rFonts w:ascii="宋体" w:hAnsi="宋体" w:hint="eastAsia"/>
          <w:color w:val="000000" w:themeColor="text1"/>
          <w:sz w:val="28"/>
          <w:szCs w:val="28"/>
          <w:shd w:val="clear" w:color="auto" w:fill="FFFFFF"/>
        </w:rPr>
        <w:t>风学习</w:t>
      </w:r>
      <w:proofErr w:type="gramEnd"/>
      <w:r w:rsidR="005C75E6">
        <w:rPr>
          <w:rFonts w:ascii="宋体" w:hAnsi="宋体" w:hint="eastAsia"/>
          <w:color w:val="000000" w:themeColor="text1"/>
          <w:sz w:val="28"/>
          <w:szCs w:val="28"/>
          <w:shd w:val="clear" w:color="auto" w:fill="FFFFFF"/>
        </w:rPr>
        <w:t>和历练外，积极参加学院组织的培训活动和教研室教研活动，学习借鉴其他同行有益教学教研经验，以提升教育知识素养、教学实践技能和课堂教学艺术，促进自身专业理论和专业教学能力的提高。</w:t>
      </w:r>
      <w:r w:rsidR="005C75E6" w:rsidRPr="00A47645">
        <w:rPr>
          <w:rFonts w:ascii="宋体" w:hAnsi="宋体" w:cs="Arial" w:hint="eastAsia"/>
          <w:color w:val="000000" w:themeColor="text1"/>
          <w:sz w:val="28"/>
          <w:szCs w:val="28"/>
          <w:shd w:val="clear" w:color="auto" w:fill="FFFFFF"/>
        </w:rPr>
        <w:t xml:space="preserve"> </w:t>
      </w:r>
    </w:p>
    <w:p w:rsidR="00625D06" w:rsidRPr="00A47645" w:rsidRDefault="00625D06" w:rsidP="00D07518">
      <w:pPr>
        <w:spacing w:line="360" w:lineRule="auto"/>
        <w:ind w:firstLine="570"/>
        <w:rPr>
          <w:rFonts w:ascii="宋体" w:hAnsi="宋体" w:cs="Arial" w:hint="eastAsia"/>
          <w:color w:val="000000" w:themeColor="text1"/>
          <w:sz w:val="28"/>
          <w:szCs w:val="28"/>
          <w:shd w:val="clear" w:color="auto" w:fill="FFFFFF"/>
        </w:rPr>
      </w:pPr>
      <w:r w:rsidRPr="00A47645">
        <w:rPr>
          <w:rFonts w:ascii="宋体" w:hAnsi="宋体" w:cs="Arial" w:hint="eastAsia"/>
          <w:color w:val="000000" w:themeColor="text1"/>
          <w:sz w:val="28"/>
          <w:szCs w:val="28"/>
          <w:shd w:val="clear" w:color="auto" w:fill="FFFFFF"/>
        </w:rPr>
        <w:t>202</w:t>
      </w:r>
      <w:r w:rsidRPr="00A47645">
        <w:rPr>
          <w:rFonts w:ascii="宋体" w:hAnsi="宋体" w:cs="Arial"/>
          <w:color w:val="000000" w:themeColor="text1"/>
          <w:sz w:val="28"/>
          <w:szCs w:val="28"/>
          <w:shd w:val="clear" w:color="auto" w:fill="FFFFFF"/>
        </w:rPr>
        <w:t>2</w:t>
      </w:r>
      <w:r w:rsidRPr="00A47645">
        <w:rPr>
          <w:rFonts w:ascii="宋体" w:hAnsi="宋体" w:cs="Arial" w:hint="eastAsia"/>
          <w:color w:val="000000" w:themeColor="text1"/>
          <w:sz w:val="28"/>
          <w:szCs w:val="28"/>
          <w:shd w:val="clear" w:color="auto" w:fill="FFFFFF"/>
        </w:rPr>
        <w:t>学年本人担任《知识产权法原理与实务》、《国际经济法原理与实务</w:t>
      </w:r>
      <w:proofErr w:type="gramStart"/>
      <w:r w:rsidRPr="00A47645">
        <w:rPr>
          <w:rFonts w:ascii="宋体" w:hAnsi="宋体" w:cs="Arial" w:hint="eastAsia"/>
          <w:color w:val="000000" w:themeColor="text1"/>
          <w:sz w:val="28"/>
          <w:szCs w:val="28"/>
          <w:shd w:val="clear" w:color="auto" w:fill="FFFFFF"/>
        </w:rPr>
        <w:t>》</w:t>
      </w:r>
      <w:proofErr w:type="gramEnd"/>
      <w:r w:rsidRPr="00A47645">
        <w:rPr>
          <w:rFonts w:ascii="宋体" w:hAnsi="宋体" w:cs="Arial" w:hint="eastAsia"/>
          <w:color w:val="000000" w:themeColor="text1"/>
          <w:sz w:val="28"/>
          <w:szCs w:val="28"/>
          <w:shd w:val="clear" w:color="auto" w:fill="FFFFFF"/>
        </w:rPr>
        <w:t>课程主讲教师，</w:t>
      </w:r>
      <w:r w:rsidR="00712CDD" w:rsidRPr="00A47645">
        <w:rPr>
          <w:rFonts w:ascii="宋体" w:hAnsi="宋体" w:cs="Arial" w:hint="eastAsia"/>
          <w:color w:val="000000" w:themeColor="text1"/>
          <w:sz w:val="28"/>
          <w:szCs w:val="28"/>
          <w:shd w:val="clear" w:color="auto" w:fill="FFFFFF"/>
        </w:rPr>
        <w:t>不同的课程知识体系和结构不同，高职学生的认知能力不同，需要授课教师根据人才培养目标和职业岗位所需，进行施教。在《知识产权法原理与实务》课程中</w:t>
      </w:r>
      <w:r w:rsidRPr="00A47645">
        <w:rPr>
          <w:rFonts w:ascii="宋体" w:hAnsi="宋体" w:cs="Arial" w:hint="eastAsia"/>
          <w:color w:val="000000" w:themeColor="text1"/>
          <w:sz w:val="28"/>
          <w:szCs w:val="28"/>
          <w:shd w:val="clear" w:color="auto" w:fill="FFFFFF"/>
        </w:rPr>
        <w:t>，将民法的基本原理运用于课程教学中，采取案例教学和比较教学方法，帮助学生认识知识产权制度的构建和规则的设计为何不同于传统物权的规则，引导学生从权利客体与物权客体的差异性角度，认知知识产权取得、行使、利用与保护的逻辑关系，在具体的案例体会知识产权法的魅力，进而理解国家实施创新驱动战略的意义所在。</w:t>
      </w:r>
      <w:r w:rsidRPr="00A47645">
        <w:rPr>
          <w:rFonts w:ascii="宋体" w:hAnsi="宋体" w:cs="Arial" w:hint="eastAsia"/>
          <w:color w:val="000000" w:themeColor="text1"/>
          <w:sz w:val="28"/>
          <w:szCs w:val="28"/>
          <w:shd w:val="clear" w:color="auto" w:fill="FFFFFF"/>
        </w:rPr>
        <w:t>在《国际经济法原理与实务》教学中，</w:t>
      </w:r>
      <w:r w:rsidR="004E43B4" w:rsidRPr="00A47645">
        <w:rPr>
          <w:rFonts w:ascii="宋体" w:hAnsi="宋体" w:cs="Arial" w:hint="eastAsia"/>
          <w:color w:val="000000" w:themeColor="text1"/>
          <w:sz w:val="28"/>
          <w:szCs w:val="28"/>
          <w:shd w:val="clear" w:color="auto" w:fill="FFFFFF"/>
        </w:rPr>
        <w:t>很多同学觉得</w:t>
      </w:r>
      <w:r w:rsidR="00712CDD" w:rsidRPr="00A47645">
        <w:rPr>
          <w:rFonts w:ascii="宋体" w:hAnsi="宋体" w:cs="Arial" w:hint="eastAsia"/>
          <w:color w:val="000000" w:themeColor="text1"/>
          <w:sz w:val="28"/>
          <w:szCs w:val="28"/>
          <w:shd w:val="clear" w:color="auto" w:fill="FFFFFF"/>
        </w:rPr>
        <w:t>国际经济活动与</w:t>
      </w:r>
      <w:r w:rsidR="004E43B4" w:rsidRPr="00A47645">
        <w:rPr>
          <w:rFonts w:ascii="宋体" w:hAnsi="宋体" w:cs="Arial" w:hint="eastAsia"/>
          <w:color w:val="000000" w:themeColor="text1"/>
          <w:sz w:val="28"/>
          <w:szCs w:val="28"/>
          <w:shd w:val="clear" w:color="auto" w:fill="FFFFFF"/>
        </w:rPr>
        <w:t>其</w:t>
      </w:r>
      <w:r w:rsidR="00712CDD" w:rsidRPr="00A47645">
        <w:rPr>
          <w:rFonts w:ascii="宋体" w:hAnsi="宋体" w:cs="Arial" w:hint="eastAsia"/>
          <w:color w:val="000000" w:themeColor="text1"/>
          <w:sz w:val="28"/>
          <w:szCs w:val="28"/>
          <w:shd w:val="clear" w:color="auto" w:fill="FFFFFF"/>
        </w:rPr>
        <w:t>实际生活遥远，</w:t>
      </w:r>
      <w:r w:rsidR="004E43B4" w:rsidRPr="00A47645">
        <w:rPr>
          <w:rFonts w:ascii="宋体" w:hAnsi="宋体" w:cs="Arial" w:hint="eastAsia"/>
          <w:color w:val="000000" w:themeColor="text1"/>
          <w:sz w:val="28"/>
          <w:szCs w:val="28"/>
          <w:shd w:val="clear" w:color="auto" w:fill="FFFFFF"/>
        </w:rPr>
        <w:t>因而对国际经济事务关注度不高，</w:t>
      </w:r>
      <w:r w:rsidR="00B07A78" w:rsidRPr="00A47645">
        <w:rPr>
          <w:rFonts w:ascii="宋体" w:hAnsi="宋体" w:cs="Arial" w:hint="eastAsia"/>
          <w:color w:val="000000" w:themeColor="text1"/>
          <w:sz w:val="28"/>
          <w:szCs w:val="28"/>
          <w:shd w:val="clear" w:color="auto" w:fill="FFFFFF"/>
        </w:rPr>
        <w:t>造成学生</w:t>
      </w:r>
      <w:r w:rsidR="004E43B4" w:rsidRPr="00A47645">
        <w:rPr>
          <w:rFonts w:ascii="宋体" w:hAnsi="宋体" w:cs="Arial" w:hint="eastAsia"/>
          <w:color w:val="000000" w:themeColor="text1"/>
          <w:sz w:val="28"/>
          <w:szCs w:val="28"/>
          <w:shd w:val="clear" w:color="auto" w:fill="FFFFFF"/>
        </w:rPr>
        <w:t>对国际经济法规则</w:t>
      </w:r>
      <w:r w:rsidR="00B07A78" w:rsidRPr="00A47645">
        <w:rPr>
          <w:rFonts w:ascii="宋体" w:hAnsi="宋体" w:cs="Arial" w:hint="eastAsia"/>
          <w:color w:val="000000" w:themeColor="text1"/>
          <w:sz w:val="28"/>
          <w:szCs w:val="28"/>
          <w:shd w:val="clear" w:color="auto" w:fill="FFFFFF"/>
        </w:rPr>
        <w:t>的</w:t>
      </w:r>
      <w:r w:rsidR="004E43B4" w:rsidRPr="00A47645">
        <w:rPr>
          <w:rFonts w:ascii="宋体" w:hAnsi="宋体" w:cs="Arial" w:hint="eastAsia"/>
          <w:color w:val="000000" w:themeColor="text1"/>
          <w:sz w:val="28"/>
          <w:szCs w:val="28"/>
          <w:shd w:val="clear" w:color="auto" w:fill="FFFFFF"/>
        </w:rPr>
        <w:t>理解</w:t>
      </w:r>
      <w:r w:rsidR="00B07A78" w:rsidRPr="00A47645">
        <w:rPr>
          <w:rFonts w:ascii="宋体" w:hAnsi="宋体" w:cs="Arial" w:hint="eastAsia"/>
          <w:color w:val="000000" w:themeColor="text1"/>
          <w:sz w:val="28"/>
          <w:szCs w:val="28"/>
          <w:shd w:val="clear" w:color="auto" w:fill="FFFFFF"/>
        </w:rPr>
        <w:t>费力，</w:t>
      </w:r>
      <w:r w:rsidR="004E43B4" w:rsidRPr="00A47645">
        <w:rPr>
          <w:rFonts w:ascii="宋体" w:hAnsi="宋体" w:cs="Arial" w:hint="eastAsia"/>
          <w:color w:val="000000" w:themeColor="text1"/>
          <w:sz w:val="28"/>
          <w:szCs w:val="28"/>
          <w:shd w:val="clear" w:color="auto" w:fill="FFFFFF"/>
        </w:rPr>
        <w:t>感到晦涩难懂。针对这一实际，需要教师揭开国际经济法规则的面纱，运用经济发展的历史脉络，以社会分工为基础，以市场交换为媒介，帮助学生理解国际经济活动不同主体如何进行有形商品、无形财产的</w:t>
      </w:r>
      <w:r w:rsidR="00B07A78" w:rsidRPr="00A47645">
        <w:rPr>
          <w:rFonts w:ascii="宋体" w:hAnsi="宋体" w:cs="Arial" w:hint="eastAsia"/>
          <w:color w:val="000000" w:themeColor="text1"/>
          <w:sz w:val="28"/>
          <w:szCs w:val="28"/>
          <w:shd w:val="clear" w:color="auto" w:fill="FFFFFF"/>
        </w:rPr>
        <w:t>买卖，以及国际贸易中一国政府以及相关国际组织充当什么角色，从而拉近了貌似遥远的国际经济法规则与学生生活的距离。以此为教学的逻辑起点，配之以案例，在案例分析讨论中帮助学生理解规则，在规</w:t>
      </w:r>
      <w:r w:rsidR="00B07A78" w:rsidRPr="00A47645">
        <w:rPr>
          <w:rFonts w:ascii="宋体" w:hAnsi="宋体" w:cs="Arial" w:hint="eastAsia"/>
          <w:color w:val="000000" w:themeColor="text1"/>
          <w:sz w:val="28"/>
          <w:szCs w:val="28"/>
          <w:shd w:val="clear" w:color="auto" w:fill="FFFFFF"/>
        </w:rPr>
        <w:lastRenderedPageBreak/>
        <w:t>则的学习中加深对原理的理解。</w:t>
      </w:r>
      <w:r w:rsidR="00EE24C0" w:rsidRPr="00A47645">
        <w:rPr>
          <w:rFonts w:ascii="宋体" w:hAnsi="宋体" w:cs="Arial" w:hint="eastAsia"/>
          <w:color w:val="000000" w:themeColor="text1"/>
          <w:sz w:val="28"/>
          <w:szCs w:val="28"/>
          <w:shd w:val="clear" w:color="auto" w:fill="FFFFFF"/>
        </w:rPr>
        <w:t>通过教学，让学生理解习近平总书记提出的构建人类命运共同体，构建以国内大循环为主体、国内国际循环</w:t>
      </w:r>
      <w:proofErr w:type="gramStart"/>
      <w:r w:rsidR="00EE24C0" w:rsidRPr="00A47645">
        <w:rPr>
          <w:rFonts w:ascii="宋体" w:hAnsi="宋体" w:cs="Arial" w:hint="eastAsia"/>
          <w:color w:val="000000" w:themeColor="text1"/>
          <w:sz w:val="28"/>
          <w:szCs w:val="28"/>
          <w:shd w:val="clear" w:color="auto" w:fill="FFFFFF"/>
        </w:rPr>
        <w:t>双促进</w:t>
      </w:r>
      <w:proofErr w:type="gramEnd"/>
      <w:r w:rsidR="00EE24C0" w:rsidRPr="00A47645">
        <w:rPr>
          <w:rFonts w:ascii="宋体" w:hAnsi="宋体" w:cs="Arial" w:hint="eastAsia"/>
          <w:color w:val="000000" w:themeColor="text1"/>
          <w:sz w:val="28"/>
          <w:szCs w:val="28"/>
          <w:shd w:val="clear" w:color="auto" w:fill="FFFFFF"/>
        </w:rPr>
        <w:t>的新发展格局，统筹推进国内法治和涉外法治的意义，从而增强“四个自信”，发挥</w:t>
      </w:r>
      <w:proofErr w:type="gramStart"/>
      <w:r w:rsidR="00EE24C0" w:rsidRPr="00A47645">
        <w:rPr>
          <w:rFonts w:ascii="宋体" w:hAnsi="宋体" w:cs="Arial" w:hint="eastAsia"/>
          <w:color w:val="000000" w:themeColor="text1"/>
          <w:sz w:val="28"/>
          <w:szCs w:val="28"/>
          <w:shd w:val="clear" w:color="auto" w:fill="FFFFFF"/>
        </w:rPr>
        <w:t>课程思政的</w:t>
      </w:r>
      <w:proofErr w:type="gramEnd"/>
      <w:r w:rsidR="00EE24C0" w:rsidRPr="00A47645">
        <w:rPr>
          <w:rFonts w:ascii="宋体" w:hAnsi="宋体" w:cs="Arial" w:hint="eastAsia"/>
          <w:color w:val="000000" w:themeColor="text1"/>
          <w:sz w:val="28"/>
          <w:szCs w:val="28"/>
          <w:shd w:val="clear" w:color="auto" w:fill="FFFFFF"/>
        </w:rPr>
        <w:t>育人作用。</w:t>
      </w:r>
    </w:p>
    <w:p w:rsidR="008F04C8" w:rsidRPr="00A47645" w:rsidRDefault="001266C1" w:rsidP="008F04C8">
      <w:pPr>
        <w:widowControl/>
        <w:snapToGrid w:val="0"/>
        <w:spacing w:line="360" w:lineRule="auto"/>
        <w:ind w:firstLine="640"/>
        <w:rPr>
          <w:rFonts w:ascii="黑体" w:eastAsia="黑体" w:hAnsi="黑体" w:cs="Calibri"/>
          <w:color w:val="000000" w:themeColor="text1"/>
          <w:kern w:val="0"/>
          <w:sz w:val="32"/>
          <w:szCs w:val="32"/>
        </w:rPr>
      </w:pPr>
      <w:r w:rsidRPr="00A47645">
        <w:rPr>
          <w:rFonts w:ascii="黑体" w:eastAsia="黑体" w:hAnsi="黑体" w:cs="Calibri" w:hint="eastAsia"/>
          <w:color w:val="000000" w:themeColor="text1"/>
          <w:kern w:val="0"/>
          <w:sz w:val="32"/>
          <w:szCs w:val="32"/>
        </w:rPr>
        <w:t>三、严以律己，廉洁</w:t>
      </w:r>
      <w:r w:rsidR="00D07518" w:rsidRPr="00A47645">
        <w:rPr>
          <w:rFonts w:ascii="黑体" w:eastAsia="黑体" w:hAnsi="黑体" w:cs="Calibri" w:hint="eastAsia"/>
          <w:color w:val="000000" w:themeColor="text1"/>
          <w:kern w:val="0"/>
          <w:sz w:val="32"/>
          <w:szCs w:val="32"/>
        </w:rPr>
        <w:t>生活</w:t>
      </w:r>
    </w:p>
    <w:p w:rsidR="008F04C8" w:rsidRPr="00F51466" w:rsidRDefault="008F04C8" w:rsidP="00F51466">
      <w:pPr>
        <w:widowControl/>
        <w:snapToGrid w:val="0"/>
        <w:spacing w:line="360" w:lineRule="auto"/>
        <w:ind w:firstLine="640"/>
        <w:rPr>
          <w:rFonts w:ascii="宋体" w:hAnsi="宋体" w:cs="Calibri" w:hint="eastAsia"/>
          <w:color w:val="000000" w:themeColor="text1"/>
          <w:kern w:val="0"/>
          <w:sz w:val="28"/>
          <w:szCs w:val="28"/>
        </w:rPr>
      </w:pPr>
      <w:r w:rsidRPr="00A47645">
        <w:rPr>
          <w:rFonts w:ascii="宋体" w:hAnsi="宋体" w:cs="Calibri" w:hint="eastAsia"/>
          <w:color w:val="000000" w:themeColor="text1"/>
          <w:kern w:val="0"/>
          <w:sz w:val="28"/>
          <w:szCs w:val="28"/>
        </w:rPr>
        <w:t>认真学习《准则》《条例》，强化廉洁意识，自觉遵守领导干部廉洁从政的规定，始终把纪律和规矩挺在前面，</w:t>
      </w:r>
      <w:r w:rsidRPr="00A47645">
        <w:rPr>
          <w:rFonts w:hint="eastAsia"/>
          <w:color w:val="000000" w:themeColor="text1"/>
          <w:sz w:val="27"/>
          <w:szCs w:val="27"/>
        </w:rPr>
        <w:t>严格按照《领导干部报告个人重大事项的规定》报告个人有关事项，主动接受组织和群众的监督。</w:t>
      </w:r>
      <w:r w:rsidR="00F51466">
        <w:rPr>
          <w:rFonts w:hint="eastAsia"/>
          <w:color w:val="000000" w:themeColor="text1"/>
          <w:sz w:val="27"/>
          <w:szCs w:val="27"/>
        </w:rPr>
        <w:t>自觉抵制</w:t>
      </w:r>
      <w:r w:rsidR="00DC1331">
        <w:rPr>
          <w:rFonts w:hint="eastAsia"/>
          <w:color w:val="000000" w:themeColor="text1"/>
          <w:sz w:val="27"/>
          <w:szCs w:val="27"/>
        </w:rPr>
        <w:t>歪风邪气和不正之风，廉洁从教。</w:t>
      </w:r>
    </w:p>
    <w:p w:rsidR="001266C1" w:rsidRPr="00A47645" w:rsidRDefault="001266C1" w:rsidP="0004157B">
      <w:pPr>
        <w:ind w:firstLineChars="400" w:firstLine="840"/>
        <w:rPr>
          <w:color w:val="000000" w:themeColor="text1"/>
        </w:rPr>
      </w:pPr>
    </w:p>
    <w:sectPr w:rsidR="001266C1" w:rsidRPr="00A4764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Microsoft YaHei UI"/>
    <w:charset w:val="7A"/>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6C1"/>
    <w:rsid w:val="0004157B"/>
    <w:rsid w:val="001266C1"/>
    <w:rsid w:val="004E43B4"/>
    <w:rsid w:val="005C75E6"/>
    <w:rsid w:val="00625D06"/>
    <w:rsid w:val="00712CDD"/>
    <w:rsid w:val="008F04C8"/>
    <w:rsid w:val="00A47645"/>
    <w:rsid w:val="00B07A78"/>
    <w:rsid w:val="00D07518"/>
    <w:rsid w:val="00DC1331"/>
    <w:rsid w:val="00EE24C0"/>
    <w:rsid w:val="00F51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D535D"/>
  <w15:chartTrackingRefBased/>
  <w15:docId w15:val="{6C924F32-A23D-4B02-9668-F247D5451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6C1"/>
    <w:pPr>
      <w:widowControl w:val="0"/>
      <w:jc w:val="both"/>
    </w:pPr>
    <w:rPr>
      <w:rFonts w:ascii="Times New Roman" w:eastAsia="宋体" w:hAnsi="Times New Roman"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157B"/>
    <w:pPr>
      <w:ind w:firstLineChars="200" w:firstLine="420"/>
    </w:pPr>
  </w:style>
  <w:style w:type="character" w:styleId="a4">
    <w:name w:val="Strong"/>
    <w:basedOn w:val="a0"/>
    <w:uiPriority w:val="22"/>
    <w:qFormat/>
    <w:rsid w:val="00EE24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3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3</Pages>
  <Words>219</Words>
  <Characters>1252</Characters>
  <Application>Microsoft Office Word</Application>
  <DocSecurity>0</DocSecurity>
  <Lines>10</Lines>
  <Paragraphs>2</Paragraphs>
  <ScaleCrop>false</ScaleCrop>
  <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Lawer-Li</dc:creator>
  <cp:keywords/>
  <dc:description/>
  <cp:lastModifiedBy>Lawer-Li</cp:lastModifiedBy>
  <cp:revision>3</cp:revision>
  <dcterms:created xsi:type="dcterms:W3CDTF">2023-03-10T00:59:00Z</dcterms:created>
  <dcterms:modified xsi:type="dcterms:W3CDTF">2023-03-10T02:44:00Z</dcterms:modified>
</cp:coreProperties>
</file>